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5022" w14:textId="77777777" w:rsidR="00F00BE7" w:rsidRDefault="00E733CE">
      <w:pPr>
        <w:tabs>
          <w:tab w:val="clear" w:pos="6379"/>
          <w:tab w:val="left" w:pos="5387"/>
        </w:tabs>
        <w:rPr>
          <w:lang w:val="pl-PL"/>
        </w:rPr>
      </w:pPr>
      <w:r>
        <w:rPr>
          <w:lang w:val="pl-PL"/>
        </w:rPr>
        <w:tab/>
      </w:r>
    </w:p>
    <w:p w14:paraId="20A2FA40" w14:textId="77777777" w:rsidR="00F00BE7" w:rsidRDefault="00F00BE7">
      <w:pPr>
        <w:tabs>
          <w:tab w:val="clear" w:pos="6379"/>
          <w:tab w:val="left" w:pos="5387"/>
        </w:tabs>
        <w:rPr>
          <w:lang w:val="pl-PL"/>
        </w:rPr>
      </w:pPr>
    </w:p>
    <w:p w14:paraId="2767312F" w14:textId="77777777" w:rsidR="00F00BE7" w:rsidRDefault="00F00BE7">
      <w:pPr>
        <w:tabs>
          <w:tab w:val="clear" w:pos="6379"/>
          <w:tab w:val="left" w:pos="5387"/>
        </w:tabs>
        <w:rPr>
          <w:lang w:val="pl-PL"/>
        </w:rPr>
      </w:pPr>
    </w:p>
    <w:p w14:paraId="3CD699F0" w14:textId="77777777" w:rsidR="00F00BE7" w:rsidRPr="00F5637B" w:rsidRDefault="00E733CE">
      <w:pPr>
        <w:tabs>
          <w:tab w:val="clear" w:pos="6379"/>
          <w:tab w:val="left" w:pos="5103"/>
        </w:tabs>
        <w:ind w:right="531"/>
        <w:jc w:val="right"/>
        <w:rPr>
          <w:lang w:val="pl-PL"/>
        </w:rPr>
      </w:pPr>
      <w:r w:rsidRPr="00F5637B">
        <w:rPr>
          <w:lang w:val="pl-PL"/>
        </w:rPr>
        <w:t>Gliwice, 10 stycznia 2020 roku</w:t>
      </w:r>
    </w:p>
    <w:p w14:paraId="0FDC5911" w14:textId="77777777" w:rsidR="00F00BE7" w:rsidRPr="00F5637B" w:rsidRDefault="00F00BE7">
      <w:pPr>
        <w:rPr>
          <w:lang w:val="pl-PL"/>
        </w:rPr>
      </w:pPr>
    </w:p>
    <w:p w14:paraId="1351A297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Zapytanie ofertowe nr SIM/02/01/2020</w:t>
      </w:r>
      <w:r w:rsidRPr="00F5637B">
        <w:rPr>
          <w:lang w:val="pl-PL"/>
        </w:rPr>
        <w:tab/>
      </w:r>
    </w:p>
    <w:p w14:paraId="3DD74449" w14:textId="77777777" w:rsidR="00F00BE7" w:rsidRPr="00F5637B" w:rsidRDefault="00F00BE7">
      <w:pPr>
        <w:rPr>
          <w:lang w:val="pl-PL"/>
        </w:rPr>
      </w:pPr>
    </w:p>
    <w:p w14:paraId="06637EA9" w14:textId="77777777" w:rsidR="00F00BE7" w:rsidRPr="00F5637B" w:rsidRDefault="00F00BE7">
      <w:pPr>
        <w:rPr>
          <w:lang w:val="pl-PL"/>
        </w:rPr>
      </w:pPr>
    </w:p>
    <w:p w14:paraId="31FEE094" w14:textId="77777777" w:rsidR="00F00BE7" w:rsidRPr="00F5637B" w:rsidRDefault="00E733CE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>Szanowni Państwo,</w:t>
      </w:r>
    </w:p>
    <w:p w14:paraId="19FA56AC" w14:textId="77777777" w:rsidR="00F00BE7" w:rsidRPr="00F5637B" w:rsidRDefault="00F00BE7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</w:p>
    <w:p w14:paraId="33DBD436" w14:textId="77777777" w:rsidR="00F00BE7" w:rsidRPr="00F5637B" w:rsidRDefault="00E733CE">
      <w:pPr>
        <w:pStyle w:val="Akapitzlist"/>
        <w:spacing w:line="360" w:lineRule="auto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>W związku z planowanym zakupem:</w:t>
      </w:r>
    </w:p>
    <w:p w14:paraId="1368D949" w14:textId="77777777" w:rsidR="00F00BE7" w:rsidRPr="00F5637B" w:rsidRDefault="00E733CE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komputera serwerowego- 3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38648BCE" w14:textId="77777777" w:rsidR="00F00BE7" w:rsidRPr="00F5637B" w:rsidRDefault="00E733CE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stacji roboczej – 2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04541FDA" w14:textId="77777777" w:rsidR="00F00BE7" w:rsidRPr="00F5637B" w:rsidRDefault="00E733CE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karty graficznej 1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2A56A2A6" w14:textId="77777777" w:rsidR="00F00BE7" w:rsidRPr="00F5637B" w:rsidRDefault="00E733CE">
      <w:pPr>
        <w:ind w:right="543"/>
        <w:rPr>
          <w:rFonts w:cs="Calibri"/>
        </w:rPr>
      </w:pPr>
      <w:proofErr w:type="spellStart"/>
      <w:r w:rsidRPr="00F5637B">
        <w:rPr>
          <w:rFonts w:cs="Calibri"/>
        </w:rPr>
        <w:t>wraz</w:t>
      </w:r>
      <w:proofErr w:type="spellEnd"/>
      <w:r w:rsidRPr="00F5637B">
        <w:rPr>
          <w:rFonts w:cs="Calibri"/>
        </w:rPr>
        <w:t xml:space="preserve"> z </w:t>
      </w:r>
      <w:proofErr w:type="spellStart"/>
      <w:r w:rsidRPr="00F5637B">
        <w:rPr>
          <w:rFonts w:cs="Calibri"/>
        </w:rPr>
        <w:t>niezbędnyn</w:t>
      </w:r>
      <w:proofErr w:type="spellEnd"/>
      <w:r w:rsidRPr="00F5637B">
        <w:rPr>
          <w:rFonts w:cs="Calibri"/>
        </w:rPr>
        <w:t xml:space="preserve"> </w:t>
      </w:r>
      <w:proofErr w:type="spellStart"/>
      <w:r w:rsidRPr="00F5637B">
        <w:rPr>
          <w:rFonts w:cs="Calibri"/>
        </w:rPr>
        <w:t>osprzętem</w:t>
      </w:r>
      <w:proofErr w:type="spellEnd"/>
    </w:p>
    <w:p w14:paraId="58AA7379" w14:textId="77777777" w:rsidR="00F00BE7" w:rsidRPr="00F5637B" w:rsidRDefault="00F00BE7">
      <w:pPr>
        <w:ind w:right="543"/>
        <w:rPr>
          <w:rFonts w:cs="Calibri"/>
        </w:rPr>
      </w:pPr>
    </w:p>
    <w:p w14:paraId="1E1CD980" w14:textId="77777777" w:rsidR="00F00BE7" w:rsidRPr="00F5637B" w:rsidRDefault="00E733CE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 xml:space="preserve">w ramach </w:t>
      </w:r>
      <w:r w:rsidRPr="00F5637B">
        <w:rPr>
          <w:rFonts w:ascii="Roboto Condensed Light" w:hAnsi="Roboto Condensed Light" w:cs="Calibri"/>
        </w:rPr>
        <w:t xml:space="preserve">projektu </w:t>
      </w:r>
      <w:proofErr w:type="spellStart"/>
      <w:r w:rsidRPr="00F5637B">
        <w:rPr>
          <w:rFonts w:ascii="Roboto Condensed Light" w:hAnsi="Roboto Condensed Light" w:cs="Calibri"/>
        </w:rPr>
        <w:t>p.k</w:t>
      </w:r>
      <w:proofErr w:type="spellEnd"/>
      <w:r w:rsidRPr="00F5637B">
        <w:rPr>
          <w:rFonts w:ascii="Roboto Condensed Light" w:hAnsi="Roboto Condensed Light" w:cs="Calibri"/>
        </w:rPr>
        <w:t>. SIM finansowanego przez Narodowe Centrum Badań i Rozwoju  w ramach konkursu na wykonanie projektów w zakresie badań naukowych i prac rozwojowych na rzecz obronności i bezpieczeństwa państwa, zwracam się do Państwa z propozycją współpracy.</w:t>
      </w:r>
    </w:p>
    <w:p w14:paraId="53D0D698" w14:textId="77777777" w:rsidR="00F00BE7" w:rsidRPr="00F5637B" w:rsidRDefault="00F00BE7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</w:p>
    <w:p w14:paraId="0DC56FEC" w14:textId="77777777" w:rsidR="00F00BE7" w:rsidRPr="00F5637B" w:rsidRDefault="00E733CE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 xml:space="preserve">W </w:t>
      </w:r>
      <w:r w:rsidRPr="00F5637B">
        <w:rPr>
          <w:rFonts w:ascii="Roboto Condensed Light" w:hAnsi="Roboto Condensed Light" w:cs="Calibri"/>
        </w:rPr>
        <w:t>załączeniu przesyłam „Zapytanie ofertowe”, które zawiera podstawowe informacje na temat zakresu prac objętych zamówieniem oraz terminy realizacji zamówienia. Określa ono również warunki jakie powinien spełniać oferent, a także kryteria oceny Ofert.</w:t>
      </w:r>
    </w:p>
    <w:p w14:paraId="6A635705" w14:textId="77777777" w:rsidR="00F00BE7" w:rsidRPr="00F5637B" w:rsidRDefault="00F00BE7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</w:p>
    <w:p w14:paraId="000E540E" w14:textId="11E9E845" w:rsidR="00F00BE7" w:rsidRPr="00F5637B" w:rsidRDefault="00E733CE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>Na Pań</w:t>
      </w:r>
      <w:r w:rsidRPr="00F5637B">
        <w:rPr>
          <w:rFonts w:ascii="Roboto Condensed Light" w:hAnsi="Roboto Condensed Light" w:cs="Calibri"/>
        </w:rPr>
        <w:t xml:space="preserve">stwa ofertę oczekujemy w nieprzekraczalnym terminie do </w:t>
      </w:r>
      <w:r w:rsidRPr="00F5637B">
        <w:rPr>
          <w:rFonts w:ascii="Roboto Condensed Light" w:hAnsi="Roboto Condensed Light" w:cs="Calibri"/>
          <w:b/>
          <w:bCs/>
        </w:rPr>
        <w:t>1</w:t>
      </w:r>
      <w:r w:rsidR="000D42D3">
        <w:rPr>
          <w:rFonts w:ascii="Roboto Condensed Light" w:hAnsi="Roboto Condensed Light" w:cs="Calibri"/>
          <w:b/>
          <w:bCs/>
        </w:rPr>
        <w:t>9</w:t>
      </w:r>
      <w:r w:rsidRPr="00F5637B">
        <w:rPr>
          <w:rFonts w:ascii="Roboto Condensed Light" w:hAnsi="Roboto Condensed Light" w:cs="Calibri"/>
          <w:b/>
          <w:bCs/>
        </w:rPr>
        <w:t xml:space="preserve"> stycznia 2020</w:t>
      </w:r>
      <w:r w:rsidRPr="00F5637B">
        <w:rPr>
          <w:rFonts w:ascii="Roboto Condensed Light" w:hAnsi="Roboto Condensed Light" w:cs="Calibri"/>
        </w:rPr>
        <w:t xml:space="preserve"> roku. </w:t>
      </w:r>
    </w:p>
    <w:p w14:paraId="40BB4C84" w14:textId="77777777" w:rsidR="00F00BE7" w:rsidRPr="00F5637B" w:rsidRDefault="00F00BE7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</w:p>
    <w:p w14:paraId="6C733CF8" w14:textId="77777777" w:rsidR="00F00BE7" w:rsidRPr="00F5637B" w:rsidRDefault="00E733CE">
      <w:pPr>
        <w:pStyle w:val="Akapitzlist"/>
        <w:ind w:left="0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 xml:space="preserve">Równocześnie uprzejmie informujemy, że spośród firm, które złożą ofertę, wyłoniony zostanie jeden dostawca, z którym w drodze negocjacji ustalone zostaną niezbędne do </w:t>
      </w:r>
      <w:r w:rsidRPr="00F5637B">
        <w:rPr>
          <w:rFonts w:ascii="Roboto Condensed Light" w:hAnsi="Roboto Condensed Light" w:cs="Calibri"/>
        </w:rPr>
        <w:t>realizacji zamówienia szczegóły.</w:t>
      </w:r>
    </w:p>
    <w:p w14:paraId="1BF6D57B" w14:textId="77777777" w:rsidR="00F00BE7" w:rsidRPr="00F5637B" w:rsidRDefault="00F00BE7">
      <w:pPr>
        <w:rPr>
          <w:lang w:val="pl-PL"/>
        </w:rPr>
      </w:pPr>
    </w:p>
    <w:p w14:paraId="67688C00" w14:textId="77777777" w:rsidR="00F00BE7" w:rsidRPr="00F5637B" w:rsidRDefault="00E733CE">
      <w:pPr>
        <w:tabs>
          <w:tab w:val="clear" w:pos="6379"/>
          <w:tab w:val="left" w:pos="5529"/>
        </w:tabs>
        <w:rPr>
          <w:lang w:val="pl-PL"/>
        </w:rPr>
      </w:pPr>
      <w:r w:rsidRPr="00F5637B">
        <w:rPr>
          <w:lang w:val="pl-PL"/>
        </w:rPr>
        <w:tab/>
        <w:t>Z poważaniem</w:t>
      </w:r>
    </w:p>
    <w:p w14:paraId="30CFBE4F" w14:textId="77777777" w:rsidR="00F00BE7" w:rsidRPr="00F5637B" w:rsidRDefault="00F00BE7">
      <w:pPr>
        <w:tabs>
          <w:tab w:val="clear" w:pos="6379"/>
          <w:tab w:val="left" w:pos="5529"/>
        </w:tabs>
        <w:rPr>
          <w:lang w:val="pl-PL"/>
        </w:rPr>
      </w:pPr>
    </w:p>
    <w:p w14:paraId="2CC49C2A" w14:textId="77777777" w:rsidR="00F00BE7" w:rsidRPr="00F5637B" w:rsidRDefault="00F00BE7">
      <w:pPr>
        <w:tabs>
          <w:tab w:val="clear" w:pos="6379"/>
          <w:tab w:val="left" w:pos="5529"/>
        </w:tabs>
        <w:rPr>
          <w:lang w:val="pl-PL"/>
        </w:rPr>
      </w:pPr>
    </w:p>
    <w:p w14:paraId="0DA7CB55" w14:textId="77777777" w:rsidR="00F00BE7" w:rsidRPr="00F5637B" w:rsidRDefault="00F00BE7">
      <w:pPr>
        <w:tabs>
          <w:tab w:val="clear" w:pos="6379"/>
          <w:tab w:val="left" w:pos="5529"/>
        </w:tabs>
        <w:rPr>
          <w:lang w:val="pl-PL"/>
        </w:rPr>
      </w:pPr>
    </w:p>
    <w:p w14:paraId="793027B5" w14:textId="77777777" w:rsidR="00F00BE7" w:rsidRPr="00F5637B" w:rsidRDefault="00E733CE">
      <w:pPr>
        <w:tabs>
          <w:tab w:val="clear" w:pos="6379"/>
          <w:tab w:val="left" w:pos="5529"/>
        </w:tabs>
        <w:rPr>
          <w:lang w:val="pl-PL"/>
        </w:rPr>
      </w:pPr>
      <w:r w:rsidRPr="00F5637B">
        <w:rPr>
          <w:lang w:val="pl-PL"/>
        </w:rPr>
        <w:tab/>
        <w:t>Joanna Wójcik Bubała</w:t>
      </w:r>
    </w:p>
    <w:p w14:paraId="477054EC" w14:textId="77777777" w:rsidR="00F00BE7" w:rsidRPr="00F5637B" w:rsidRDefault="00F00BE7">
      <w:pPr>
        <w:rPr>
          <w:lang w:val="pl-PL"/>
        </w:rPr>
      </w:pPr>
    </w:p>
    <w:p w14:paraId="3B76B97A" w14:textId="77777777" w:rsidR="00F00BE7" w:rsidRPr="00F5637B" w:rsidRDefault="00F00BE7">
      <w:pPr>
        <w:rPr>
          <w:lang w:val="pl-PL"/>
        </w:rPr>
      </w:pPr>
    </w:p>
    <w:p w14:paraId="54B64BB2" w14:textId="77777777" w:rsidR="00F00BE7" w:rsidRPr="00F5637B" w:rsidRDefault="00F00BE7">
      <w:pPr>
        <w:rPr>
          <w:lang w:val="pl-PL"/>
        </w:rPr>
      </w:pPr>
    </w:p>
    <w:p w14:paraId="7082C55A" w14:textId="77777777" w:rsidR="00F00BE7" w:rsidRPr="00F5637B" w:rsidRDefault="00F00BE7">
      <w:pPr>
        <w:rPr>
          <w:lang w:val="pl-PL"/>
        </w:rPr>
      </w:pPr>
    </w:p>
    <w:p w14:paraId="63D9F7CB" w14:textId="77777777" w:rsidR="00F00BE7" w:rsidRPr="00F5637B" w:rsidRDefault="00F00BE7">
      <w:pPr>
        <w:rPr>
          <w:lang w:val="pl-PL"/>
        </w:rPr>
      </w:pPr>
    </w:p>
    <w:p w14:paraId="3C040861" w14:textId="77777777" w:rsidR="00F00BE7" w:rsidRPr="00F5637B" w:rsidRDefault="00F00BE7">
      <w:pPr>
        <w:rPr>
          <w:lang w:val="pl-PL"/>
        </w:rPr>
      </w:pPr>
    </w:p>
    <w:p w14:paraId="01C23EB8" w14:textId="77777777" w:rsidR="00F00BE7" w:rsidRPr="00F5637B" w:rsidRDefault="00F00BE7">
      <w:pPr>
        <w:rPr>
          <w:lang w:val="pl-PL"/>
        </w:rPr>
      </w:pPr>
    </w:p>
    <w:p w14:paraId="13ECC547" w14:textId="77777777" w:rsidR="00F00BE7" w:rsidRPr="00F5637B" w:rsidRDefault="00E733CE">
      <w:pPr>
        <w:tabs>
          <w:tab w:val="clear" w:pos="6379"/>
        </w:tabs>
        <w:spacing w:line="240" w:lineRule="auto"/>
        <w:jc w:val="left"/>
        <w:rPr>
          <w:lang w:val="pl-PL"/>
        </w:rPr>
      </w:pPr>
      <w:r w:rsidRPr="00F5637B">
        <w:br w:type="page"/>
      </w:r>
    </w:p>
    <w:p w14:paraId="7D59039E" w14:textId="7F0A44E9" w:rsidR="00F00BE7" w:rsidRPr="00F5637B" w:rsidRDefault="00E733CE">
      <w:pPr>
        <w:pStyle w:val="Akapitzlist"/>
        <w:ind w:left="5954" w:right="543"/>
        <w:rPr>
          <w:rFonts w:ascii="Roboto Condensed Light" w:eastAsiaTheme="minorEastAsia" w:hAnsi="Roboto Condensed Light" w:cstheme="minorBidi"/>
          <w:color w:val="000000"/>
          <w:lang w:eastAsia="pl-PL"/>
        </w:rPr>
      </w:pPr>
      <w:r w:rsidRPr="00F5637B">
        <w:rPr>
          <w:rFonts w:ascii="Roboto Condensed Light" w:eastAsiaTheme="minorEastAsia" w:hAnsi="Roboto Condensed Light" w:cstheme="minorBidi"/>
          <w:color w:val="000000"/>
          <w:lang w:eastAsia="pl-PL"/>
        </w:rPr>
        <w:lastRenderedPageBreak/>
        <w:t xml:space="preserve">Gliwice, </w:t>
      </w:r>
      <w:r w:rsidR="00F5637B" w:rsidRPr="00F5637B">
        <w:t>10</w:t>
      </w:r>
      <w:r w:rsidRPr="00F5637B">
        <w:t xml:space="preserve"> stycznia 2020 r.</w:t>
      </w:r>
    </w:p>
    <w:p w14:paraId="5AECB889" w14:textId="77777777" w:rsidR="00F00BE7" w:rsidRPr="00F5637B" w:rsidRDefault="00F00BE7">
      <w:pPr>
        <w:tabs>
          <w:tab w:val="left" w:pos="2342"/>
          <w:tab w:val="center" w:pos="5174"/>
        </w:tabs>
        <w:ind w:left="426" w:right="543"/>
        <w:jc w:val="center"/>
        <w:rPr>
          <w:b/>
          <w:lang w:val="pl-PL"/>
        </w:rPr>
      </w:pPr>
    </w:p>
    <w:p w14:paraId="46704E97" w14:textId="77777777" w:rsidR="00F00BE7" w:rsidRPr="00F5637B" w:rsidRDefault="00E733CE">
      <w:pPr>
        <w:jc w:val="center"/>
        <w:rPr>
          <w:b/>
          <w:lang w:val="pl-PL"/>
        </w:rPr>
      </w:pPr>
      <w:r w:rsidRPr="00F5637B">
        <w:rPr>
          <w:b/>
          <w:lang w:val="pl-PL"/>
        </w:rPr>
        <w:t xml:space="preserve">Zapytanie ofertowe nr </w:t>
      </w:r>
      <w:r w:rsidRPr="00F5637B">
        <w:rPr>
          <w:b/>
          <w:bCs/>
          <w:lang w:val="pl-PL"/>
        </w:rPr>
        <w:t>SIM/02/01/2020</w:t>
      </w:r>
    </w:p>
    <w:p w14:paraId="5D83C322" w14:textId="77777777" w:rsidR="00F00BE7" w:rsidRPr="00F5637B" w:rsidRDefault="00F00BE7">
      <w:pPr>
        <w:tabs>
          <w:tab w:val="left" w:pos="2342"/>
          <w:tab w:val="center" w:pos="5174"/>
        </w:tabs>
        <w:ind w:left="426" w:right="543"/>
        <w:jc w:val="center"/>
        <w:rPr>
          <w:b/>
          <w:lang w:val="pl-PL"/>
        </w:rPr>
      </w:pPr>
    </w:p>
    <w:p w14:paraId="22E1C5BF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Zamawiający</w:t>
      </w:r>
    </w:p>
    <w:p w14:paraId="4A6BF46C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proofErr w:type="spellStart"/>
      <w:r w:rsidRPr="00F5637B">
        <w:rPr>
          <w:rFonts w:ascii="Roboto Condensed Light" w:hAnsi="Roboto Condensed Light" w:cs="Calibri"/>
        </w:rPr>
        <w:t>Flytronic</w:t>
      </w:r>
      <w:proofErr w:type="spellEnd"/>
      <w:r w:rsidRPr="00F5637B">
        <w:rPr>
          <w:rFonts w:ascii="Roboto Condensed Light" w:hAnsi="Roboto Condensed Light"/>
        </w:rPr>
        <w:t xml:space="preserve"> S.A., ul. Bojkowska 43, 44-100 Gliwice, Polska</w:t>
      </w:r>
    </w:p>
    <w:p w14:paraId="2A8CAA61" w14:textId="77777777" w:rsidR="00F00BE7" w:rsidRPr="00F5637B" w:rsidRDefault="00F00BE7">
      <w:pPr>
        <w:pStyle w:val="Akapitzlist"/>
        <w:ind w:left="426" w:right="543"/>
        <w:jc w:val="both"/>
        <w:rPr>
          <w:rFonts w:ascii="Roboto Condensed Light" w:hAnsi="Roboto Condensed Light"/>
        </w:rPr>
      </w:pPr>
    </w:p>
    <w:p w14:paraId="7171083A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Postanowienia ogólne</w:t>
      </w:r>
    </w:p>
    <w:p w14:paraId="185593BB" w14:textId="77777777" w:rsidR="00F00BE7" w:rsidRPr="00F5637B" w:rsidRDefault="00E733CE">
      <w:pPr>
        <w:pStyle w:val="Akapitzlist"/>
        <w:numPr>
          <w:ilvl w:val="0"/>
          <w:numId w:val="2"/>
        </w:numPr>
        <w:ind w:left="426" w:right="543" w:hanging="142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Zamawiający nie dopuszcza możliwość składania ofert częściowych.</w:t>
      </w:r>
    </w:p>
    <w:p w14:paraId="26112DC0" w14:textId="77777777" w:rsidR="00F00BE7" w:rsidRPr="00F5637B" w:rsidRDefault="00E733CE">
      <w:pPr>
        <w:pStyle w:val="Akapitzlist"/>
        <w:numPr>
          <w:ilvl w:val="0"/>
          <w:numId w:val="2"/>
        </w:numPr>
        <w:ind w:left="426" w:right="543" w:hanging="142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Zamawiający nie dopuszcza możliwości składania ofert wariantowych.</w:t>
      </w:r>
    </w:p>
    <w:p w14:paraId="7C14D6CB" w14:textId="77777777" w:rsidR="00F00BE7" w:rsidRPr="00F5637B" w:rsidRDefault="00F00BE7">
      <w:pPr>
        <w:pStyle w:val="Akapitzlist"/>
        <w:ind w:right="543"/>
        <w:jc w:val="both"/>
        <w:rPr>
          <w:rFonts w:ascii="Roboto Condensed Light" w:hAnsi="Roboto Condensed Light"/>
          <w:b/>
        </w:rPr>
      </w:pPr>
    </w:p>
    <w:p w14:paraId="468124DA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Przedmiot zamówienia - opis</w:t>
      </w:r>
    </w:p>
    <w:p w14:paraId="636FA9D1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 w:cs="Calibri"/>
        </w:rPr>
      </w:pPr>
      <w:r w:rsidRPr="00F5637B">
        <w:rPr>
          <w:rFonts w:ascii="Roboto Condensed Light" w:hAnsi="Roboto Condensed Light" w:cs="Calibri"/>
        </w:rPr>
        <w:t xml:space="preserve">Przedmiotem zamówienia </w:t>
      </w:r>
      <w:r w:rsidRPr="00F5637B">
        <w:rPr>
          <w:rFonts w:ascii="Roboto Condensed Light" w:hAnsi="Roboto Condensed Light" w:cs="Calibri"/>
        </w:rPr>
        <w:t>jest zakup następujących elementów:</w:t>
      </w:r>
    </w:p>
    <w:p w14:paraId="4DD2A2F9" w14:textId="77777777" w:rsidR="00F00BE7" w:rsidRPr="00F5637B" w:rsidRDefault="00F00BE7">
      <w:pPr>
        <w:pStyle w:val="Akapitzlist"/>
        <w:ind w:left="142" w:right="543"/>
        <w:rPr>
          <w:rFonts w:cs="Calibri"/>
        </w:rPr>
      </w:pPr>
    </w:p>
    <w:p w14:paraId="24C30173" w14:textId="77777777" w:rsidR="00F00BE7" w:rsidRPr="00F5637B" w:rsidRDefault="00E733CE">
      <w:pPr>
        <w:pStyle w:val="Akapitzlist"/>
        <w:numPr>
          <w:ilvl w:val="0"/>
          <w:numId w:val="12"/>
        </w:numPr>
        <w:suppressAutoHyphens/>
        <w:ind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t xml:space="preserve">Komputera serwerowego (3 </w:t>
      </w:r>
      <w:proofErr w:type="spellStart"/>
      <w:r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</w:t>
      </w:r>
      <w:r w:rsidRPr="00F5637B">
        <w:rPr>
          <w:rFonts w:ascii="Roboto Condensed Light" w:hAnsi="Roboto Condensed Light"/>
        </w:rPr>
        <w:t>, posiadającego następujące właściwości/ elementy: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199"/>
      </w:tblGrid>
      <w:tr w:rsidR="00F00BE7" w:rsidRPr="00F5637B" w14:paraId="7F5F50B2" w14:textId="77777777" w:rsidTr="00F5637B">
        <w:trPr>
          <w:trHeight w:val="505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6E3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Komputer Serwerowy</w:t>
            </w:r>
          </w:p>
        </w:tc>
      </w:tr>
      <w:tr w:rsidR="00F00BE7" w:rsidRPr="00F5637B" w14:paraId="6DE56CDF" w14:textId="77777777" w:rsidTr="00F5637B">
        <w:trPr>
          <w:trHeight w:val="521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C96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Procesor -Intel Xeon W-3245</w:t>
            </w:r>
          </w:p>
        </w:tc>
      </w:tr>
      <w:tr w:rsidR="00F00BE7" w:rsidRPr="00F5637B" w14:paraId="408DB0B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90A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Rdzenie / wątki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81B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16 rdzeni / 32 wątki</w:t>
            </w:r>
          </w:p>
        </w:tc>
      </w:tr>
      <w:tr w:rsidR="00F00BE7" w:rsidRPr="00F5637B" w14:paraId="20A02AD3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FE6D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 zegara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59F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3.20 GHz</w:t>
            </w:r>
          </w:p>
        </w:tc>
      </w:tr>
      <w:tr w:rsidR="00F00BE7" w:rsidRPr="00F5637B" w14:paraId="15DC7EB8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A3F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 zegara w trybie Turbo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0C5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4.40  GHz lub więcej</w:t>
            </w:r>
          </w:p>
        </w:tc>
      </w:tr>
      <w:tr w:rsidR="00F00BE7" w:rsidRPr="00F5637B" w14:paraId="152F78D1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0307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Obsługa pamięci EEC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077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F00BE7" w:rsidRPr="00F5637B" w14:paraId="60652C85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B00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Rodzaj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09E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DDR4-2933</w:t>
            </w:r>
          </w:p>
        </w:tc>
      </w:tr>
      <w:tr w:rsidR="00F00BE7" w:rsidRPr="00F5637B" w14:paraId="12B06511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C91A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szybkość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BBAC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2933 MHz</w:t>
            </w:r>
          </w:p>
        </w:tc>
      </w:tr>
      <w:tr w:rsidR="00F00BE7" w:rsidRPr="00F5637B" w14:paraId="64E12DDC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FDC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obsługiwana wielkość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11B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 TB</w:t>
            </w:r>
          </w:p>
        </w:tc>
      </w:tr>
      <w:tr w:rsidR="00F00BE7" w:rsidRPr="00F5637B" w14:paraId="63EC203C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3A5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obsługiwana ilość kanałów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319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6</w:t>
            </w:r>
          </w:p>
        </w:tc>
      </w:tr>
      <w:tr w:rsidR="00F00BE7" w:rsidRPr="00F5637B" w14:paraId="45001C2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939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wielkość pamięci Cache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A9A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22 MB</w:t>
            </w:r>
          </w:p>
        </w:tc>
      </w:tr>
      <w:tr w:rsidR="00F00BE7" w:rsidRPr="00F5637B" w14:paraId="2B153737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A54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Maksymalne TPD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C64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205 W</w:t>
            </w:r>
          </w:p>
        </w:tc>
      </w:tr>
      <w:tr w:rsidR="00F00BE7" w:rsidRPr="00F5637B" w14:paraId="711F1CAE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82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Skalowalność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820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Single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socket</w:t>
            </w:r>
            <w:proofErr w:type="spellEnd"/>
          </w:p>
        </w:tc>
      </w:tr>
      <w:tr w:rsidR="00F00BE7" w:rsidRPr="00F5637B" w14:paraId="6DBEAAC7" w14:textId="77777777" w:rsidTr="00F5637B">
        <w:trPr>
          <w:trHeight w:val="540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2184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 xml:space="preserve">Płyta główna – </w:t>
            </w:r>
            <w:proofErr w:type="spellStart"/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asus</w:t>
            </w:r>
            <w:proofErr w:type="spellEnd"/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 xml:space="preserve"> Pro-WS-C621-64L-SAGE/10G</w:t>
            </w:r>
          </w:p>
        </w:tc>
      </w:tr>
      <w:tr w:rsidR="00F00BE7" w:rsidRPr="00F5637B" w14:paraId="5BFDCDB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8EB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Standard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47E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CEB</w:t>
            </w:r>
          </w:p>
        </w:tc>
      </w:tr>
      <w:tr w:rsidR="00F00BE7" w:rsidRPr="00F5637B" w14:paraId="0226418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0E4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Liczba obsługiwanych procesorów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C6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</w:t>
            </w:r>
          </w:p>
        </w:tc>
      </w:tr>
      <w:tr w:rsidR="00F00BE7" w:rsidRPr="00F5637B" w14:paraId="0FF2A2B7" w14:textId="77777777" w:rsidTr="00F5637B">
        <w:trPr>
          <w:trHeight w:val="328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729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Porty pamięci M.2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0A0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M.2 SATA minimum 1</w:t>
            </w:r>
          </w:p>
        </w:tc>
      </w:tr>
      <w:tr w:rsidR="00F00BE7" w:rsidRPr="00F5637B" w14:paraId="6473F189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01F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LAN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8FD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razy  Ethernet (RJ45)</w:t>
            </w:r>
          </w:p>
        </w:tc>
      </w:tr>
      <w:tr w:rsidR="00F00BE7" w:rsidRPr="00F5637B" w14:paraId="058F3FD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B15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Obsługa pamięci 2933 MHz EEC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F73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F00BE7" w:rsidRPr="00F5637B" w14:paraId="22E7BBE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D1B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Liczba banków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904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 (6 kanałów)</w:t>
            </w:r>
          </w:p>
        </w:tc>
      </w:tr>
      <w:tr w:rsidR="00F00BE7" w:rsidRPr="00F5637B" w14:paraId="243A8FB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502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ilość obsługiwanej pamięci RAM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92F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Minimum 1TB</w:t>
            </w:r>
          </w:p>
        </w:tc>
      </w:tr>
      <w:tr w:rsidR="00F00BE7" w:rsidRPr="00F5637B" w14:paraId="667DD888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FB8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Zewnętrzne złącza USB 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5B2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F00BE7" w:rsidRPr="00F5637B" w14:paraId="4DABF04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D2C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Wewnętrzne złącze USB 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731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Tak, minimalnie 1</w:t>
            </w:r>
          </w:p>
        </w:tc>
      </w:tr>
      <w:tr w:rsidR="00F00BE7" w:rsidRPr="00F5637B" w14:paraId="0CF705BA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D95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CPU TPD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EC3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205 W</w:t>
            </w:r>
          </w:p>
        </w:tc>
      </w:tr>
      <w:tr w:rsidR="00F00BE7" w:rsidRPr="00F5637B" w14:paraId="6F1A15D1" w14:textId="77777777" w:rsidTr="00F5637B">
        <w:trPr>
          <w:trHeight w:val="274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5AD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Chłodzenie sekcji zasilania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61F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Tak, </w:t>
            </w:r>
            <w:r w:rsidRPr="00F5637B">
              <w:rPr>
                <w:rFonts w:asciiTheme="majorHAnsi" w:hAnsiTheme="majorHAnsi"/>
                <w:szCs w:val="22"/>
              </w:rPr>
              <w:t>pasywne</w:t>
            </w:r>
          </w:p>
        </w:tc>
      </w:tr>
      <w:tr w:rsidR="00F00BE7" w:rsidRPr="00F5637B" w14:paraId="17704E92" w14:textId="77777777" w:rsidTr="00F5637B">
        <w:trPr>
          <w:trHeight w:val="274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6C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Sloty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rozszerzeń PCI-E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C026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5, w tym 4 X16</w:t>
            </w:r>
          </w:p>
        </w:tc>
      </w:tr>
    </w:tbl>
    <w:p w14:paraId="2697C7F6" w14:textId="77777777" w:rsidR="00F5637B" w:rsidRPr="00F5637B" w:rsidRDefault="00F5637B">
      <w:r w:rsidRPr="00F5637B">
        <w:br w:type="pag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199"/>
      </w:tblGrid>
      <w:tr w:rsidR="00F00BE7" w:rsidRPr="00F5637B" w14:paraId="1AADE42A" w14:textId="77777777" w:rsidTr="00F5637B">
        <w:trPr>
          <w:trHeight w:val="622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E592" w14:textId="48029841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lastRenderedPageBreak/>
              <w:t>Pamięć RAM</w:t>
            </w:r>
          </w:p>
        </w:tc>
      </w:tr>
      <w:tr w:rsidR="00F00BE7" w:rsidRPr="00F5637B" w14:paraId="5E995A1C" w14:textId="77777777" w:rsidTr="00F5637B"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D5B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Rodzaj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42C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DDR4 LRDIMM EEC</w:t>
            </w:r>
          </w:p>
        </w:tc>
      </w:tr>
      <w:tr w:rsidR="00F00BE7" w:rsidRPr="00F5637B" w14:paraId="6901914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C16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A4F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2933 MHz</w:t>
            </w:r>
          </w:p>
        </w:tc>
      </w:tr>
      <w:tr w:rsidR="00F00BE7" w:rsidRPr="00F5637B" w14:paraId="3013D493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62C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Wielkość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7FC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128 GB</w:t>
            </w:r>
          </w:p>
        </w:tc>
      </w:tr>
      <w:tr w:rsidR="00F00BE7" w:rsidRPr="00F5637B" w14:paraId="44963137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CD7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163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 x 32 GB</w:t>
            </w:r>
          </w:p>
        </w:tc>
      </w:tr>
      <w:tr w:rsidR="00F00BE7" w:rsidRPr="00F5637B" w14:paraId="5C0EB858" w14:textId="77777777" w:rsidTr="00F5637B">
        <w:trPr>
          <w:trHeight w:val="604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D58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Pamięć masowa</w:t>
            </w:r>
          </w:p>
        </w:tc>
      </w:tr>
      <w:tr w:rsidR="00F00BE7" w:rsidRPr="00F5637B" w14:paraId="3DCDDA56" w14:textId="77777777" w:rsidTr="00F5637B">
        <w:trPr>
          <w:trHeight w:val="604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DE1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M.2 -Samsung 970 EVO Plus</w:t>
            </w:r>
          </w:p>
        </w:tc>
      </w:tr>
      <w:tr w:rsidR="00F00BE7" w:rsidRPr="00F5637B" w14:paraId="113EE13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FCD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B281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x1</w:t>
            </w:r>
          </w:p>
        </w:tc>
      </w:tr>
      <w:tr w:rsidR="00F00BE7" w:rsidRPr="00F5637B" w14:paraId="3852381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F46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Pojemność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9D9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TB</w:t>
            </w:r>
          </w:p>
        </w:tc>
      </w:tr>
      <w:tr w:rsidR="00F00BE7" w:rsidRPr="00F5637B" w14:paraId="08304658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DDE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odczytu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6659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3500 MB/s</w:t>
            </w:r>
          </w:p>
        </w:tc>
      </w:tr>
      <w:tr w:rsidR="00F00BE7" w:rsidRPr="00F5637B" w14:paraId="6572F88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418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zapisu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EF82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2300 MB/s</w:t>
            </w:r>
          </w:p>
        </w:tc>
      </w:tr>
      <w:tr w:rsidR="00F00BE7" w:rsidRPr="00F5637B" w14:paraId="6FBEAB6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77D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Niezawodność MTBF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508B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 w:cs="Arial"/>
                <w:sz w:val="22"/>
                <w:szCs w:val="22"/>
              </w:rPr>
              <w:t>godzin</w:t>
            </w:r>
            <w:proofErr w:type="spellEnd"/>
          </w:p>
        </w:tc>
      </w:tr>
      <w:tr w:rsidR="00F00BE7" w:rsidRPr="00F5637B" w14:paraId="3013BFDA" w14:textId="77777777" w:rsidTr="00F5637B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7BA3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2,5” SATA SSD  -</w:t>
            </w:r>
            <w:r w:rsidRPr="00F5637B">
              <w:rPr>
                <w:rFonts w:asciiTheme="majorHAnsi" w:hAnsiTheme="majorHAnsi"/>
                <w:b/>
                <w:bCs/>
                <w:szCs w:val="22"/>
              </w:rPr>
              <w:t>Samsung SSD 860 EVO</w:t>
            </w:r>
          </w:p>
          <w:p w14:paraId="19B0D623" w14:textId="77777777" w:rsidR="00F00BE7" w:rsidRPr="00F5637B" w:rsidRDefault="00F00BE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F00BE7" w:rsidRPr="00F5637B" w14:paraId="7D1EED2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E9F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BFA6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x2</w:t>
            </w:r>
          </w:p>
        </w:tc>
      </w:tr>
      <w:tr w:rsidR="00F00BE7" w:rsidRPr="00F5637B" w14:paraId="76D96989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D47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Pojemność jednego dysku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0D2E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2 TB</w:t>
            </w:r>
          </w:p>
        </w:tc>
      </w:tr>
      <w:tr w:rsidR="00F00BE7" w:rsidRPr="00F5637B" w14:paraId="4A4E034F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A61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odczytu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2A1B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550 MB/s</w:t>
            </w:r>
          </w:p>
        </w:tc>
      </w:tr>
      <w:tr w:rsidR="00F00BE7" w:rsidRPr="00F5637B" w14:paraId="0EEBBF81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BBB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zapisu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9F3D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520 MB/s</w:t>
            </w:r>
          </w:p>
        </w:tc>
      </w:tr>
      <w:tr w:rsidR="00F00BE7" w:rsidRPr="00F5637B" w14:paraId="2099BC8C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714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Niezawodność MTBF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D00F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 w:cs="Arial"/>
                <w:sz w:val="22"/>
                <w:szCs w:val="22"/>
              </w:rPr>
              <w:t>godzin</w:t>
            </w:r>
            <w:proofErr w:type="spellEnd"/>
          </w:p>
        </w:tc>
      </w:tr>
      <w:tr w:rsidR="00F00BE7" w:rsidRPr="00F5637B" w14:paraId="5509DE28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0C51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67E0" w14:textId="77777777" w:rsidR="00F00BE7" w:rsidRPr="00F5637B" w:rsidRDefault="00F00BE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F00BE7" w:rsidRPr="00F5637B" w14:paraId="2FA7983E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7FF1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SSD  2 TB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317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X 2</w:t>
            </w:r>
          </w:p>
        </w:tc>
      </w:tr>
      <w:tr w:rsidR="00F00BE7" w:rsidRPr="00F5637B" w14:paraId="49CAA7C4" w14:textId="77777777" w:rsidTr="00F5637B">
        <w:trPr>
          <w:trHeight w:val="642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5FA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Zasilanie komputera</w:t>
            </w:r>
          </w:p>
        </w:tc>
      </w:tr>
      <w:tr w:rsidR="00F00BE7" w:rsidRPr="00F5637B" w14:paraId="3D9625DC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EE1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Moc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7A5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 1500W</w:t>
            </w:r>
          </w:p>
        </w:tc>
      </w:tr>
      <w:tr w:rsidR="00F00BE7" w:rsidRPr="00F5637B" w14:paraId="1AD22CA7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42F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Napięcie zasilania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A42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230 V AC</w:t>
            </w:r>
          </w:p>
        </w:tc>
      </w:tr>
      <w:tr w:rsidR="00F00BE7" w:rsidRPr="00F5637B" w14:paraId="5648C04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D20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Sprawność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CB0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80 Plus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Platinium</w:t>
            </w:r>
            <w:proofErr w:type="spellEnd"/>
          </w:p>
        </w:tc>
      </w:tr>
      <w:tr w:rsidR="00F00BE7" w:rsidRPr="00F5637B" w14:paraId="1101FA75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3DC1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Typ okablowania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B2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modularny</w:t>
            </w:r>
          </w:p>
        </w:tc>
      </w:tr>
      <w:tr w:rsidR="00F00BE7" w:rsidRPr="00F5637B" w14:paraId="4A149094" w14:textId="77777777" w:rsidTr="00F5637B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1B7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Chłodzenie procesora -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Noctua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DX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series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NH-D9 DX-3647 4U</w:t>
            </w:r>
          </w:p>
        </w:tc>
      </w:tr>
      <w:tr w:rsidR="00F00BE7" w:rsidRPr="00F5637B" w14:paraId="3A892409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4A45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 Ilość wentylatorów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FDF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</w:t>
            </w:r>
          </w:p>
        </w:tc>
      </w:tr>
      <w:tr w:rsidR="00F00BE7" w:rsidRPr="00F5637B" w14:paraId="14E7C80C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459C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Wysokość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516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Kompatybilne z obudową 4U</w:t>
            </w:r>
          </w:p>
        </w:tc>
      </w:tr>
      <w:tr w:rsidR="00F00BE7" w:rsidRPr="00F5637B" w14:paraId="59D1CD2D" w14:textId="77777777" w:rsidTr="00F5637B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3B1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Obudowa</w:t>
            </w:r>
          </w:p>
        </w:tc>
      </w:tr>
      <w:tr w:rsidR="00F00BE7" w:rsidRPr="00F5637B" w14:paraId="2B46243E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1FC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Typ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6E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19”</w:t>
            </w:r>
          </w:p>
        </w:tc>
      </w:tr>
      <w:tr w:rsidR="00F00BE7" w:rsidRPr="00F5637B" w14:paraId="55D51532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291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Wysokość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B3D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 4U</w:t>
            </w:r>
          </w:p>
        </w:tc>
      </w:tr>
      <w:tr w:rsidR="00F00BE7" w:rsidRPr="00F5637B" w14:paraId="41621E3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140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USB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1E5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Port USB 3 na panelu przednim</w:t>
            </w:r>
          </w:p>
        </w:tc>
      </w:tr>
      <w:tr w:rsidR="00F00BE7" w:rsidRPr="00F5637B" w14:paraId="75939027" w14:textId="77777777" w:rsidTr="00F5637B">
        <w:trPr>
          <w:trHeight w:val="329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F9D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Chłodzenie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B3B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Wentylator z przodu i z tyłu</w:t>
            </w:r>
          </w:p>
        </w:tc>
      </w:tr>
      <w:tr w:rsidR="00F00BE7" w:rsidRPr="00F5637B" w14:paraId="46F902D0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211A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Obsługiwany format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C2E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CEB</w:t>
            </w:r>
          </w:p>
        </w:tc>
      </w:tr>
      <w:tr w:rsidR="00F00BE7" w:rsidRPr="00F5637B" w14:paraId="1FBE418D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ADB8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Głębokość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429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Do 450 mm</w:t>
            </w:r>
          </w:p>
        </w:tc>
      </w:tr>
      <w:tr w:rsidR="00F00BE7" w:rsidRPr="00F5637B" w14:paraId="37C21D71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80C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Kolor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77B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Czarny</w:t>
            </w:r>
          </w:p>
        </w:tc>
      </w:tr>
      <w:tr w:rsidR="00F00BE7" w:rsidRPr="00F5637B" w14:paraId="188E4001" w14:textId="77777777" w:rsidTr="00F5637B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44D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Zasilacz awaryjny UPS - POWER WALKER VI 3000 RLE</w:t>
            </w:r>
          </w:p>
        </w:tc>
      </w:tr>
      <w:tr w:rsidR="00F00BE7" w:rsidRPr="00F5637B" w14:paraId="0EA783A3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33E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Architektura UPS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71C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Line-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Interactiv</w:t>
            </w:r>
            <w:proofErr w:type="spellEnd"/>
          </w:p>
        </w:tc>
      </w:tr>
      <w:tr w:rsidR="00F00BE7" w:rsidRPr="00F5637B" w14:paraId="2444B87E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BB5D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Moc </w:t>
            </w:r>
            <w:r w:rsidRPr="00F5637B">
              <w:rPr>
                <w:rFonts w:asciiTheme="majorHAnsi" w:hAnsiTheme="majorHAnsi"/>
                <w:szCs w:val="22"/>
              </w:rPr>
              <w:t>pozorna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ACA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3000 VA</w:t>
            </w:r>
          </w:p>
        </w:tc>
      </w:tr>
      <w:tr w:rsidR="00F00BE7" w:rsidRPr="00F5637B" w14:paraId="5F69CE48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73FD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Moc rzeczywista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B64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1800 W</w:t>
            </w:r>
          </w:p>
        </w:tc>
      </w:tr>
      <w:tr w:rsidR="00F00BE7" w:rsidRPr="00F5637B" w14:paraId="48DD9EE9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901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Liczba faz na wejściu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F72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1/1</w:t>
            </w:r>
          </w:p>
        </w:tc>
      </w:tr>
      <w:tr w:rsidR="00F00BE7" w:rsidRPr="00F5637B" w14:paraId="44D893C2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2144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Postać fali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18A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Sinus</w:t>
            </w:r>
          </w:p>
        </w:tc>
      </w:tr>
      <w:tr w:rsidR="00F00BE7" w:rsidRPr="00F5637B" w14:paraId="23568484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946F4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Typ baterii</w:t>
            </w:r>
          </w:p>
        </w:tc>
        <w:tc>
          <w:tcPr>
            <w:tcW w:w="4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3D17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 V / 7,2 Ah</w:t>
            </w:r>
          </w:p>
        </w:tc>
      </w:tr>
      <w:tr w:rsidR="00F00BE7" w:rsidRPr="00F5637B" w14:paraId="6272736E" w14:textId="77777777" w:rsidTr="00F5637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672BA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lastRenderedPageBreak/>
              <w:t>Ilość baterii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1AF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 szt.</w:t>
            </w:r>
          </w:p>
        </w:tc>
      </w:tr>
      <w:tr w:rsidR="00F00BE7" w:rsidRPr="00F5637B" w14:paraId="6C1D65B9" w14:textId="77777777" w:rsidTr="00F5637B"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21A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Rodzaj obudowy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8DB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2U</w:t>
            </w:r>
          </w:p>
        </w:tc>
      </w:tr>
      <w:tr w:rsidR="00F00BE7" w:rsidRPr="00F5637B" w14:paraId="1C740795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50C9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Zimny start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FC1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F00BE7" w:rsidRPr="00F5637B" w14:paraId="50890994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9C3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przełączania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056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2 - 6 ms</w:t>
            </w:r>
          </w:p>
        </w:tc>
      </w:tr>
      <w:tr w:rsidR="00F00BE7" w:rsidRPr="00F5637B" w14:paraId="1FDFF687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4A95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podtrzymania przy 50% obciążeniu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0B7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7.4 min</w:t>
            </w:r>
          </w:p>
        </w:tc>
      </w:tr>
      <w:tr w:rsidR="00F00BE7" w:rsidRPr="00F5637B" w14:paraId="7BA2A606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5D26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podtrzymania przy 100% obciążeniu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7F4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1.3 min</w:t>
            </w:r>
          </w:p>
        </w:tc>
      </w:tr>
      <w:tr w:rsidR="00F00BE7" w:rsidRPr="00F5637B" w14:paraId="38DB3D1B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2F37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Złącza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0E5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USB</w:t>
            </w:r>
          </w:p>
        </w:tc>
      </w:tr>
      <w:tr w:rsidR="00F00BE7" w:rsidRPr="00F5637B" w14:paraId="7506E5B4" w14:textId="77777777" w:rsidTr="00F5637B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0774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Dodatkowe okablowanie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D464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Kable zasilające  IEC C13 / C14 2m, 4 sztuki</w:t>
            </w:r>
          </w:p>
        </w:tc>
      </w:tr>
    </w:tbl>
    <w:p w14:paraId="24A72174" w14:textId="77777777" w:rsidR="00F00BE7" w:rsidRPr="00F5637B" w:rsidRDefault="00F00BE7">
      <w:pPr>
        <w:pStyle w:val="Akapitzlist"/>
        <w:ind w:left="1440"/>
        <w:jc w:val="both"/>
        <w:rPr>
          <w:rFonts w:ascii="Roboto Condensed Light" w:hAnsi="Roboto Condensed Light"/>
        </w:rPr>
      </w:pPr>
    </w:p>
    <w:p w14:paraId="3ABB2ABE" w14:textId="7C8BA0C6" w:rsidR="00F00BE7" w:rsidRPr="00F5637B" w:rsidRDefault="00E733CE">
      <w:pPr>
        <w:pStyle w:val="Akapitzlist"/>
        <w:numPr>
          <w:ilvl w:val="0"/>
          <w:numId w:val="16"/>
        </w:numPr>
        <w:jc w:val="both"/>
      </w:pPr>
      <w:r w:rsidRPr="00F5637B">
        <w:rPr>
          <w:rFonts w:ascii="Roboto Condensed Light" w:hAnsi="Roboto Condensed Light"/>
          <w:b/>
          <w:bCs/>
        </w:rPr>
        <w:t xml:space="preserve">Szafa </w:t>
      </w:r>
      <w:proofErr w:type="spellStart"/>
      <w:r w:rsidRPr="00F5637B">
        <w:rPr>
          <w:rFonts w:ascii="Roboto Condensed Light" w:hAnsi="Roboto Condensed Light"/>
          <w:b/>
          <w:bCs/>
        </w:rPr>
        <w:t>Rack</w:t>
      </w:r>
      <w:proofErr w:type="spellEnd"/>
      <w:r w:rsidRPr="00F5637B">
        <w:rPr>
          <w:rFonts w:ascii="Roboto Condensed Light" w:hAnsi="Roboto Condensed Light"/>
          <w:b/>
          <w:bCs/>
        </w:rPr>
        <w:t xml:space="preserve"> (</w:t>
      </w:r>
      <w:r w:rsidRPr="00F5637B">
        <w:rPr>
          <w:rFonts w:ascii="Roboto Condensed Light" w:hAnsi="Roboto Condensed Light"/>
          <w:b/>
          <w:bCs/>
        </w:rPr>
        <w:t>2</w:t>
      </w:r>
      <w:r w:rsidR="00F5637B" w:rsidRPr="00F5637B">
        <w:rPr>
          <w:rFonts w:ascii="Roboto Condensed Light" w:hAnsi="Roboto Condensed Light"/>
          <w:b/>
          <w:bCs/>
        </w:rPr>
        <w:t xml:space="preserve"> </w:t>
      </w:r>
      <w:proofErr w:type="spellStart"/>
      <w:r w:rsidR="00F5637B"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</w:t>
      </w:r>
      <w:r w:rsidRPr="00F5637B">
        <w:rPr>
          <w:rFonts w:ascii="Roboto Condensed Light" w:hAnsi="Roboto Condensed Light"/>
        </w:rPr>
        <w:t xml:space="preserve"> posiadająca następujące właściwości/ elementy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4161"/>
      </w:tblGrid>
      <w:tr w:rsidR="00F00BE7" w:rsidRPr="00F5637B" w14:paraId="3DE801B9" w14:textId="77777777">
        <w:trPr>
          <w:trHeight w:val="30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9F6E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 xml:space="preserve">Szafa </w:t>
            </w:r>
            <w:proofErr w:type="spellStart"/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Rack</w:t>
            </w:r>
            <w:proofErr w:type="spellEnd"/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 xml:space="preserve"> wersja STACJONARNA</w:t>
            </w:r>
          </w:p>
        </w:tc>
      </w:tr>
      <w:tr w:rsidR="00F00BE7" w:rsidRPr="00F5637B" w14:paraId="743C6126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E9FB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Wysokość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F882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12U</w:t>
            </w:r>
          </w:p>
        </w:tc>
      </w:tr>
      <w:tr w:rsidR="00F00BE7" w:rsidRPr="00F5637B" w14:paraId="7530B48F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EB69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Możliwość powieszenia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F7AE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F00BE7" w:rsidRPr="00F5637B" w14:paraId="4579B15E" w14:textId="77777777">
        <w:trPr>
          <w:trHeight w:val="6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D6F2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Możliwość wykorzystania jako szafka stojąca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EBA3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F00BE7" w:rsidRPr="00F5637B" w14:paraId="4C138AD8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453A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Półki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95B" w14:textId="77777777" w:rsidR="00F00BE7" w:rsidRPr="00F5637B" w:rsidRDefault="00E733CE">
            <w:pPr>
              <w:pStyle w:val="Standard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1x półka wysuwana, wykorzystana do zamontowania szuflady z komputerem serwerowym</w:t>
            </w:r>
          </w:p>
          <w:p w14:paraId="32D5B87E" w14:textId="77777777" w:rsidR="00F00BE7" w:rsidRPr="00F5637B" w:rsidRDefault="00E733CE">
            <w:pPr>
              <w:pStyle w:val="Standard"/>
              <w:numPr>
                <w:ilvl w:val="0"/>
                <w:numId w:val="10"/>
              </w:numPr>
              <w:rPr>
                <w:rFonts w:hint="eastAsia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2x półka normalna 1U (pod zabudowę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switcha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,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ups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>)</w:t>
            </w:r>
          </w:p>
        </w:tc>
      </w:tr>
    </w:tbl>
    <w:p w14:paraId="24C26ED7" w14:textId="77777777" w:rsidR="00F00BE7" w:rsidRPr="00F5637B" w:rsidRDefault="00F00BE7">
      <w:pPr>
        <w:pStyle w:val="Akapitzlist"/>
        <w:ind w:left="1440"/>
        <w:jc w:val="both"/>
        <w:rPr>
          <w:rFonts w:ascii="Roboto Condensed Light" w:hAnsi="Roboto Condensed Light"/>
        </w:rPr>
      </w:pPr>
    </w:p>
    <w:p w14:paraId="5222F6EF" w14:textId="70C63E08" w:rsidR="00F00BE7" w:rsidRPr="00F5637B" w:rsidRDefault="00E733CE">
      <w:pPr>
        <w:pStyle w:val="Akapitzlist"/>
        <w:numPr>
          <w:ilvl w:val="0"/>
          <w:numId w:val="10"/>
        </w:numPr>
        <w:jc w:val="both"/>
      </w:pPr>
      <w:r w:rsidRPr="00F5637B">
        <w:rPr>
          <w:rFonts w:ascii="Roboto Condensed Light" w:hAnsi="Roboto Condensed Light"/>
        </w:rPr>
        <w:t xml:space="preserve">Szafa </w:t>
      </w:r>
      <w:proofErr w:type="spellStart"/>
      <w:r w:rsidRPr="00F5637B">
        <w:rPr>
          <w:rFonts w:ascii="Roboto Condensed Light" w:hAnsi="Roboto Condensed Light"/>
        </w:rPr>
        <w:t>Rack</w:t>
      </w:r>
      <w:proofErr w:type="spellEnd"/>
      <w:r w:rsidRPr="00F5637B">
        <w:rPr>
          <w:rFonts w:ascii="Roboto Condensed Light" w:hAnsi="Roboto Condensed Light"/>
        </w:rPr>
        <w:t xml:space="preserve"> (</w:t>
      </w:r>
      <w:r w:rsidR="00F5637B" w:rsidRPr="00F5637B">
        <w:rPr>
          <w:rFonts w:ascii="Roboto Condensed Light" w:hAnsi="Roboto Condensed Light"/>
        </w:rPr>
        <w:t xml:space="preserve"> 1 </w:t>
      </w:r>
      <w:proofErr w:type="spellStart"/>
      <w:r w:rsidR="00F5637B" w:rsidRPr="00F5637B">
        <w:rPr>
          <w:rFonts w:ascii="Roboto Condensed Light" w:hAnsi="Roboto Condensed Light"/>
        </w:rPr>
        <w:t>szt</w:t>
      </w:r>
      <w:proofErr w:type="spellEnd"/>
      <w:r w:rsidRPr="00F5637B">
        <w:rPr>
          <w:rFonts w:ascii="Roboto Condensed Light" w:hAnsi="Roboto Condensed Light"/>
        </w:rPr>
        <w:t xml:space="preserve">) posiadająca </w:t>
      </w:r>
      <w:r w:rsidRPr="00F5637B">
        <w:rPr>
          <w:rFonts w:ascii="Roboto Condensed Light" w:hAnsi="Roboto Condensed Light"/>
        </w:rPr>
        <w:t>następujące właściwości/ elementy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4161"/>
      </w:tblGrid>
      <w:tr w:rsidR="00F00BE7" w:rsidRPr="00F5637B" w14:paraId="0F518EB4" w14:textId="77777777">
        <w:trPr>
          <w:trHeight w:val="30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1DF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 xml:space="preserve">Szafa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 xml:space="preserve"> wersja MOBILNA</w:t>
            </w:r>
          </w:p>
        </w:tc>
      </w:tr>
      <w:tr w:rsidR="00F00BE7" w:rsidRPr="00F5637B" w14:paraId="476EB448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554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308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18U</w:t>
            </w:r>
          </w:p>
        </w:tc>
      </w:tr>
      <w:tr w:rsidR="00F00BE7" w:rsidRPr="00F5637B" w14:paraId="1B892F97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0BD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powieszenia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2CB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64BB4495" w14:textId="77777777">
        <w:trPr>
          <w:trHeight w:val="6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75C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wykorzystania jako szafka stojąca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C09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7BFEC498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FF4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Półki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A633" w14:textId="77777777" w:rsidR="00F00BE7" w:rsidRPr="00F5637B" w:rsidRDefault="00E733CE">
            <w:pPr>
              <w:pStyle w:val="Standard"/>
              <w:numPr>
                <w:ilvl w:val="0"/>
                <w:numId w:val="9"/>
              </w:numPr>
              <w:rPr>
                <w:rFonts w:hint="eastAsia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2x 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>półka wysuwana, wykorzystana do zamontowania szuflady z komputerem serwerowym</w:t>
            </w:r>
          </w:p>
          <w:p w14:paraId="7FBFCBEA" w14:textId="77777777" w:rsidR="00F00BE7" w:rsidRPr="00F5637B" w:rsidRDefault="00E733CE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2x półka 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normalna 1U (pod zabudowę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switcha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ups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)</w:t>
            </w:r>
          </w:p>
        </w:tc>
      </w:tr>
      <w:tr w:rsidR="00F00BE7" w:rsidRPr="00F5637B" w14:paraId="7A21CD2B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ED5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Głębokość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C84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600 mm</w:t>
            </w:r>
          </w:p>
        </w:tc>
      </w:tr>
      <w:tr w:rsidR="00F00BE7" w:rsidRPr="00F5637B" w14:paraId="779556FC" w14:textId="7777777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E86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Drzwiczki przednie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768A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Stalowe</w:t>
            </w:r>
          </w:p>
        </w:tc>
      </w:tr>
    </w:tbl>
    <w:p w14:paraId="3736ECFF" w14:textId="77777777" w:rsidR="00F00BE7" w:rsidRPr="00F5637B" w:rsidRDefault="00F00BE7">
      <w:pPr>
        <w:pStyle w:val="Standard"/>
        <w:rPr>
          <w:rFonts w:hint="eastAsia"/>
        </w:rPr>
      </w:pPr>
    </w:p>
    <w:p w14:paraId="512EB865" w14:textId="77777777" w:rsidR="00F00BE7" w:rsidRPr="00F5637B" w:rsidRDefault="00F00BE7">
      <w:pPr>
        <w:pStyle w:val="Akapitzlist"/>
        <w:ind w:left="142" w:right="543"/>
        <w:rPr>
          <w:rFonts w:cs="Calibri"/>
        </w:rPr>
      </w:pPr>
    </w:p>
    <w:p w14:paraId="0864D8A8" w14:textId="77777777" w:rsidR="00F00BE7" w:rsidRPr="00F5637B" w:rsidRDefault="00E733CE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bCs/>
          <w:color w:val="auto"/>
          <w:lang w:val="pl-PL" w:eastAsia="en-US"/>
        </w:rPr>
      </w:pPr>
      <w:r w:rsidRPr="00F5637B">
        <w:br w:type="page"/>
      </w:r>
    </w:p>
    <w:p w14:paraId="1FD84FF8" w14:textId="77777777" w:rsidR="00F00BE7" w:rsidRPr="00F5637B" w:rsidRDefault="00E733CE">
      <w:pPr>
        <w:pStyle w:val="Akapitzlist"/>
        <w:numPr>
          <w:ilvl w:val="0"/>
          <w:numId w:val="12"/>
        </w:numPr>
        <w:suppressAutoHyphens/>
        <w:ind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lastRenderedPageBreak/>
        <w:t xml:space="preserve">Stacji roboczej  (2 </w:t>
      </w:r>
      <w:proofErr w:type="spellStart"/>
      <w:r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</w:t>
      </w:r>
      <w:r w:rsidRPr="00F5637B">
        <w:rPr>
          <w:rFonts w:ascii="Roboto Condensed Light" w:hAnsi="Roboto Condensed Light"/>
          <w:b/>
          <w:bCs/>
        </w:rPr>
        <w:t xml:space="preserve"> posiadającej następujące właściwości/ elementy:</w:t>
      </w:r>
    </w:p>
    <w:p w14:paraId="488093A4" w14:textId="77777777" w:rsidR="00F00BE7" w:rsidRPr="00F5637B" w:rsidRDefault="00F00BE7">
      <w:pPr>
        <w:pStyle w:val="Standard"/>
        <w:rPr>
          <w:rFonts w:hint="eastAsia"/>
        </w:rPr>
      </w:pPr>
    </w:p>
    <w:tbl>
      <w:tblPr>
        <w:tblW w:w="8763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237"/>
        <w:gridCol w:w="4168"/>
      </w:tblGrid>
      <w:tr w:rsidR="00F00BE7" w:rsidRPr="00F5637B" w14:paraId="0DB6CF07" w14:textId="77777777">
        <w:trPr>
          <w:trHeight w:val="566"/>
        </w:trPr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DD6A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Stacja robocza</w:t>
            </w:r>
          </w:p>
        </w:tc>
      </w:tr>
      <w:tr w:rsidR="00F00BE7" w:rsidRPr="00F5637B" w14:paraId="26779206" w14:textId="77777777">
        <w:trPr>
          <w:trHeight w:val="574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F6C4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PC</w:t>
            </w:r>
          </w:p>
        </w:tc>
      </w:tr>
      <w:tr w:rsidR="00F00BE7" w:rsidRPr="00F5637B" w14:paraId="60048CD6" w14:textId="77777777">
        <w:trPr>
          <w:trHeight w:val="679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9BB55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Procesor - Intel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Core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i5-9600K</w:t>
            </w:r>
          </w:p>
        </w:tc>
      </w:tr>
      <w:tr w:rsidR="00F00BE7" w:rsidRPr="00F5637B" w14:paraId="4EB55B75" w14:textId="77777777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C93B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Liczba rdzeni / wątków</w:t>
            </w:r>
          </w:p>
        </w:tc>
        <w:tc>
          <w:tcPr>
            <w:tcW w:w="4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ADF4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6 / 6</w:t>
            </w:r>
          </w:p>
        </w:tc>
      </w:tr>
      <w:tr w:rsidR="00F00BE7" w:rsidRPr="00F5637B" w14:paraId="7E34E5E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DF9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Bazowa częstotliwość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B477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3,70 GHz</w:t>
            </w:r>
          </w:p>
        </w:tc>
      </w:tr>
      <w:tr w:rsidR="00F00BE7" w:rsidRPr="00F5637B" w14:paraId="0F34A08F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1932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Maxymalna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częstotliwość Turbo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6402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4,60 GHz</w:t>
            </w:r>
          </w:p>
        </w:tc>
      </w:tr>
      <w:tr w:rsidR="00F00BE7" w:rsidRPr="00F5637B" w14:paraId="5827932A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3CED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TPD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4C08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Maksymalnie 95 W</w:t>
            </w:r>
          </w:p>
        </w:tc>
      </w:tr>
      <w:tr w:rsidR="00F00BE7" w:rsidRPr="00F5637B" w14:paraId="5E5B84EF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9E4F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Obsługa Intel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Quick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Sync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Video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ED53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F00BE7" w:rsidRPr="00F5637B" w14:paraId="50C5CFC3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ACD2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Rodzaj obsługiwanej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8FC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DDR4-2666</w:t>
            </w:r>
          </w:p>
        </w:tc>
      </w:tr>
      <w:tr w:rsidR="00F00BE7" w:rsidRPr="00F5637B" w14:paraId="0D4665E9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3B1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obsługiwanej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A81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128 GB</w:t>
            </w:r>
          </w:p>
        </w:tc>
      </w:tr>
      <w:tr w:rsidR="00F00BE7" w:rsidRPr="00F5637B" w14:paraId="0F796549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5B6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Maksymalna ilość kanałów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94B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</w:t>
            </w:r>
          </w:p>
        </w:tc>
      </w:tr>
      <w:tr w:rsidR="00F00BE7" w:rsidRPr="00F5637B" w14:paraId="3114D55D" w14:textId="77777777">
        <w:trPr>
          <w:trHeight w:val="7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607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Wbudowany układ graficzny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588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6808E5C3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0B9C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0357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56EB308F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5CC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Płyta główna - 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ASRock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Z390M PRO4</w:t>
            </w:r>
          </w:p>
        </w:tc>
      </w:tr>
      <w:tr w:rsidR="00F00BE7" w:rsidRPr="00F5637B" w14:paraId="62D3665D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B7D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banków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71E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4</w:t>
            </w:r>
          </w:p>
        </w:tc>
      </w:tr>
      <w:tr w:rsidR="00F00BE7" w:rsidRPr="00F5637B" w14:paraId="0A7AB5EC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F2B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Obsługiwana wielkość pamięci RAM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77F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128 GB</w:t>
            </w:r>
          </w:p>
        </w:tc>
      </w:tr>
      <w:tr w:rsidR="00F00BE7" w:rsidRPr="00F5637B" w14:paraId="1419B044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DB2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obsługiwanej pamięci RAM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43E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DDR4-2666 MHz</w:t>
            </w:r>
          </w:p>
        </w:tc>
      </w:tr>
      <w:tr w:rsidR="00F00BE7" w:rsidRPr="00F5637B" w14:paraId="137BE066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CEC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Wewnętrzne 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C3B1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SATA III (6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Gb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/s) - 6 szt.</w:t>
            </w:r>
          </w:p>
          <w:p w14:paraId="27C852DD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Ultra M.2 - 2 szt.</w:t>
            </w:r>
          </w:p>
          <w:p w14:paraId="4B1FC1E6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M.2 </w:t>
            </w:r>
            <w:r w:rsidRPr="00F5637B">
              <w:rPr>
                <w:rFonts w:asciiTheme="majorHAnsi" w:hAnsiTheme="majorHAnsi"/>
                <w:szCs w:val="22"/>
              </w:rPr>
              <w:t>(Wi-Fi) - 1 szt.</w:t>
            </w:r>
          </w:p>
          <w:p w14:paraId="1C5E77B0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PCIe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3.0 x16 - 2 szt.</w:t>
            </w:r>
          </w:p>
          <w:p w14:paraId="6F225A53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PCIe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3.0 x1 - 2 szt.</w:t>
            </w:r>
          </w:p>
          <w:p w14:paraId="13F0159F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 1 (USB 3.0) - 2 szt.</w:t>
            </w:r>
          </w:p>
          <w:p w14:paraId="7C7A24CA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2.0 - 2 szt.</w:t>
            </w:r>
          </w:p>
          <w:p w14:paraId="74E243C7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Złącze COM - 1 szt.</w:t>
            </w:r>
          </w:p>
          <w:p w14:paraId="274F26CD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Front Panel Audio</w:t>
            </w:r>
          </w:p>
          <w:p w14:paraId="2290438B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1C70D16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65AD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Zewnętrzne 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4F4C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DVI-D - 1 szt.</w:t>
            </w:r>
          </w:p>
          <w:p w14:paraId="2FB01251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VGA (D-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Sub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>) - 1 szt.</w:t>
            </w:r>
          </w:p>
          <w:p w14:paraId="10BB8312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HDMI - 1 szt.</w:t>
            </w:r>
          </w:p>
          <w:p w14:paraId="04A0149F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RJ45 (LAN) - 1 szt.</w:t>
            </w:r>
          </w:p>
          <w:p w14:paraId="0C43CB64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USB 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Type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-C - 1 </w:t>
            </w:r>
            <w:r w:rsidRPr="00F5637B">
              <w:rPr>
                <w:rFonts w:asciiTheme="majorHAnsi" w:hAnsiTheme="majorHAnsi"/>
                <w:szCs w:val="22"/>
              </w:rPr>
              <w:t>szt.</w:t>
            </w:r>
          </w:p>
          <w:p w14:paraId="1FDE7493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 1 (USB 3.0) - 4 szt.</w:t>
            </w:r>
          </w:p>
          <w:p w14:paraId="342AFC8D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Gen.2 - 1 szt.</w:t>
            </w:r>
          </w:p>
          <w:p w14:paraId="70277C32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PS/2 - 2 szt.</w:t>
            </w:r>
          </w:p>
          <w:p w14:paraId="35D4753D" w14:textId="77777777" w:rsidR="00F00BE7" w:rsidRPr="00F5637B" w:rsidRDefault="00E733CE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Audio 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jack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- 3 szt.</w:t>
            </w:r>
          </w:p>
          <w:p w14:paraId="32A26E5E" w14:textId="77777777" w:rsidR="00F00BE7" w:rsidRPr="00F5637B" w:rsidRDefault="00F00BE7">
            <w:pPr>
              <w:pStyle w:val="Standard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789C39C7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702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Format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299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mATX</w:t>
            </w:r>
            <w:proofErr w:type="spellEnd"/>
          </w:p>
        </w:tc>
      </w:tr>
      <w:tr w:rsidR="00F00BE7" w:rsidRPr="00F5637B" w14:paraId="0EDDA37B" w14:textId="77777777">
        <w:trPr>
          <w:trHeight w:val="331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82C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Chipset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CCF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Intel Z390</w:t>
            </w:r>
          </w:p>
        </w:tc>
      </w:tr>
      <w:tr w:rsidR="00F00BE7" w:rsidRPr="00F5637B" w14:paraId="7F430622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5C4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Pamięć -  RAM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Crucial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16GB 2666MHz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Ballistix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Sport LT CL16 (2x8GB)</w:t>
            </w:r>
          </w:p>
        </w:tc>
      </w:tr>
      <w:tr w:rsidR="00F00BE7" w:rsidRPr="00F5637B" w14:paraId="6467CD89" w14:textId="77777777" w:rsidTr="00F5637B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F327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Rodzaj pamięci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029F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DDR4</w:t>
            </w:r>
          </w:p>
        </w:tc>
      </w:tr>
      <w:tr w:rsidR="00F00BE7" w:rsidRPr="00F5637B" w14:paraId="0E342ED8" w14:textId="77777777" w:rsidTr="00F5637B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5001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>Taktowanie pamięci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3A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2666 MHz</w:t>
            </w:r>
          </w:p>
        </w:tc>
      </w:tr>
      <w:tr w:rsidR="00F00BE7" w:rsidRPr="00F5637B" w14:paraId="0700350F" w14:textId="77777777" w:rsidTr="00F5637B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C5C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Opóźnienie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045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CL 16</w:t>
            </w:r>
          </w:p>
        </w:tc>
      </w:tr>
      <w:tr w:rsidR="00F00BE7" w:rsidRPr="00F5637B" w14:paraId="7D133030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347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Pojemność całkowita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FBD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16 GB</w:t>
            </w:r>
          </w:p>
        </w:tc>
      </w:tr>
      <w:tr w:rsidR="00F00BE7" w:rsidRPr="00F5637B" w14:paraId="0C92C7A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98A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modułów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1D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</w:t>
            </w:r>
          </w:p>
        </w:tc>
      </w:tr>
      <w:tr w:rsidR="00F00BE7" w:rsidRPr="00F5637B" w14:paraId="798B846D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555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Chłodzenie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9D8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Pasywne</w:t>
            </w:r>
          </w:p>
        </w:tc>
      </w:tr>
      <w:tr w:rsidR="00F00BE7" w:rsidRPr="00F5637B" w14:paraId="040C819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41A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RGB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BD6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Nie</w:t>
            </w:r>
          </w:p>
        </w:tc>
      </w:tr>
      <w:tr w:rsidR="00F00BE7" w:rsidRPr="00F5637B" w14:paraId="3E696123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622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Grafika -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Gigabyte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GeForce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GTX 1660 Ti OC 6GB</w:t>
            </w:r>
          </w:p>
        </w:tc>
      </w:tr>
      <w:tr w:rsidR="00F00BE7" w:rsidRPr="00F5637B" w14:paraId="1F9A0AB6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560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Pamięć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397B" w14:textId="77777777" w:rsidR="00F00BE7" w:rsidRPr="00F5637B" w:rsidRDefault="00E733CE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6 GB</w:t>
            </w:r>
          </w:p>
        </w:tc>
      </w:tr>
      <w:tr w:rsidR="00F00BE7" w:rsidRPr="00F5637B" w14:paraId="442902FB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B89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Rodzaj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55D7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GDDR6</w:t>
            </w:r>
          </w:p>
        </w:tc>
      </w:tr>
      <w:tr w:rsidR="00F00BE7" w:rsidRPr="00F5637B" w14:paraId="6E4E7F9B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23F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Taktowanie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5B5B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12000 MHz</w:t>
            </w:r>
          </w:p>
        </w:tc>
      </w:tr>
      <w:tr w:rsidR="00F00BE7" w:rsidRPr="00F5637B" w14:paraId="54B60594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5D6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Wyjścia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5C8B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3 sztuki</w:t>
            </w:r>
          </w:p>
        </w:tc>
      </w:tr>
      <w:tr w:rsidR="00F00BE7" w:rsidRPr="00F5637B" w14:paraId="6D9E271C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EAB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Rdzenie CUDA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24AF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1536</w:t>
            </w:r>
          </w:p>
        </w:tc>
      </w:tr>
      <w:tr w:rsidR="00F00BE7" w:rsidRPr="00F5637B" w14:paraId="70414F99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5FB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Taktowanie rdzenia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19AF" w14:textId="77777777" w:rsidR="00F00BE7" w:rsidRPr="00F5637B" w:rsidRDefault="00E733CE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1800 MHz</w:t>
            </w:r>
          </w:p>
        </w:tc>
      </w:tr>
      <w:tr w:rsidR="00F00BE7" w:rsidRPr="00F5637B" w14:paraId="4FDB635E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98B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Rdzenie RT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9EBD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Nie</w:t>
            </w:r>
          </w:p>
        </w:tc>
      </w:tr>
      <w:tr w:rsidR="00F00BE7" w:rsidRPr="00F5637B" w14:paraId="14EA0890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FB8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Obsługa bibliotek CUDA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E625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Tak</w:t>
            </w:r>
          </w:p>
        </w:tc>
      </w:tr>
      <w:tr w:rsidR="00F00BE7" w:rsidRPr="00F5637B" w14:paraId="00169FA3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3E2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Pobór mocy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113A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85 W</w:t>
            </w:r>
          </w:p>
        </w:tc>
      </w:tr>
      <w:tr w:rsidR="00F00BE7" w:rsidRPr="00F5637B" w14:paraId="6AC2672A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E13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Dlugość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F33D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224 mm</w:t>
            </w:r>
          </w:p>
        </w:tc>
      </w:tr>
      <w:tr w:rsidR="00F00BE7" w:rsidRPr="00F5637B" w14:paraId="70CF710F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7B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Szerokość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5803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121 mm</w:t>
            </w:r>
          </w:p>
        </w:tc>
      </w:tr>
      <w:tr w:rsidR="00F00BE7" w:rsidRPr="00F5637B" w14:paraId="06D4EB8D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43F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036B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40mm</w:t>
            </w:r>
          </w:p>
        </w:tc>
      </w:tr>
      <w:tr w:rsidR="00F00BE7" w:rsidRPr="00F5637B" w14:paraId="6235CD6F" w14:textId="77777777">
        <w:trPr>
          <w:trHeight w:val="527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453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Zasilacz 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Seasonic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Focus Plus 650W 80 Plus Platinum</w:t>
            </w:r>
          </w:p>
        </w:tc>
      </w:tr>
      <w:tr w:rsidR="00F00BE7" w:rsidRPr="00F5637B" w14:paraId="141D652F" w14:textId="7777777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15D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Standard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658C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ATX</w:t>
            </w:r>
          </w:p>
        </w:tc>
      </w:tr>
      <w:tr w:rsidR="00F00BE7" w:rsidRPr="00F5637B" w14:paraId="086C5CB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6DD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Moc zasilacza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28DF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650 W</w:t>
            </w:r>
          </w:p>
          <w:p w14:paraId="4A5DB818" w14:textId="77777777" w:rsidR="00F00BE7" w:rsidRPr="00F5637B" w:rsidRDefault="00F00BE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F00BE7" w:rsidRPr="00F5637B" w14:paraId="608B3976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C25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Certyfikat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C3B2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80 PLUS Platinum</w:t>
            </w:r>
          </w:p>
        </w:tc>
      </w:tr>
      <w:tr w:rsidR="00F00BE7" w:rsidRPr="00F5637B" w14:paraId="04E32598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4DB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okablowania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3EC1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 w:val="22"/>
                <w:szCs w:val="22"/>
              </w:rPr>
              <w:t>Modularny</w:t>
            </w:r>
            <w:proofErr w:type="spellEnd"/>
          </w:p>
        </w:tc>
      </w:tr>
      <w:tr w:rsidR="00F00BE7" w:rsidRPr="00F5637B" w14:paraId="06682099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E388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Zabezpieczenia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8B6E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Przed zbyt wysokim prądem (OCP)</w:t>
            </w:r>
          </w:p>
          <w:p w14:paraId="736FEF8C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Przeciwprzeciążeniowe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(OPP)</w:t>
            </w:r>
          </w:p>
          <w:p w14:paraId="2845BFFA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Termiczne (OTP)</w:t>
            </w:r>
          </w:p>
          <w:p w14:paraId="16E2A5E0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Przeciwprzepięciowe (OVP)</w:t>
            </w:r>
          </w:p>
          <w:p w14:paraId="100243DE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Przeciwzwarciowe (SCP)</w:t>
            </w:r>
          </w:p>
          <w:p w14:paraId="41F245AF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Przed zbyt niskim napięciem (UVP)</w:t>
            </w:r>
          </w:p>
        </w:tc>
      </w:tr>
      <w:tr w:rsidR="00F00BE7" w:rsidRPr="00F5637B" w14:paraId="3E986D06" w14:textId="77777777" w:rsidTr="00F5637B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72EC6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Złącza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A4DAE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CPU 4+4 (8) pin -</w:t>
            </w:r>
            <w:r w:rsidRPr="00F5637B">
              <w:rPr>
                <w:rFonts w:asciiTheme="majorHAnsi" w:hAnsiTheme="majorHAnsi"/>
                <w:szCs w:val="22"/>
              </w:rPr>
              <w:t xml:space="preserve"> 2 szt.</w:t>
            </w:r>
          </w:p>
          <w:p w14:paraId="25D2C755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PCI-E 2.0 6+2 (8) pin - 4 szt.</w:t>
            </w:r>
          </w:p>
          <w:p w14:paraId="2235C76C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MOLEX 4-pin - 3 szt.</w:t>
            </w:r>
          </w:p>
          <w:p w14:paraId="04302EEA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SATA - 10 szt.</w:t>
            </w:r>
          </w:p>
          <w:p w14:paraId="47846EB8" w14:textId="77777777" w:rsidR="00F00BE7" w:rsidRPr="00F5637B" w:rsidRDefault="00E733CE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EPS12V 20+4 (24) pin - 1 szt.</w:t>
            </w:r>
          </w:p>
        </w:tc>
      </w:tr>
      <w:tr w:rsidR="00F00BE7" w:rsidRPr="00F5637B" w14:paraId="79DB502F" w14:textId="77777777" w:rsidTr="00F5637B">
        <w:trPr>
          <w:trHeight w:val="300"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536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 xml:space="preserve">Pamięć masowa - Samsung 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512GB M.2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P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>CIe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NVMe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970 PRO</w:t>
            </w:r>
          </w:p>
        </w:tc>
      </w:tr>
      <w:tr w:rsidR="00F00BE7" w:rsidRPr="00F5637B" w14:paraId="30432FF1" w14:textId="77777777" w:rsidTr="00F5637B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1D1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Format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4170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M.2</w:t>
            </w:r>
          </w:p>
        </w:tc>
      </w:tr>
      <w:tr w:rsidR="00F00BE7" w:rsidRPr="00F5637B" w14:paraId="5362C710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0A9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0F9D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512 GB</w:t>
            </w:r>
          </w:p>
        </w:tc>
      </w:tr>
      <w:tr w:rsidR="00F00BE7" w:rsidRPr="00F5637B" w14:paraId="1A48CC4E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802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Prędkość odczytu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8C73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3500 MB/s</w:t>
            </w:r>
          </w:p>
        </w:tc>
      </w:tr>
      <w:tr w:rsidR="00F00BE7" w:rsidRPr="00F5637B" w14:paraId="79235EC8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8C7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Prędkość zapisu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EA61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2300 MB/s</w:t>
            </w:r>
          </w:p>
        </w:tc>
      </w:tr>
      <w:tr w:rsidR="00F00BE7" w:rsidRPr="00F5637B" w14:paraId="054D43B4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0CC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Niezawodność MTBF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EEEA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/>
                <w:sz w:val="22"/>
                <w:szCs w:val="22"/>
              </w:rPr>
              <w:t>godzin</w:t>
            </w:r>
            <w:proofErr w:type="spellEnd"/>
          </w:p>
        </w:tc>
      </w:tr>
      <w:tr w:rsidR="00F00BE7" w:rsidRPr="00F5637B" w14:paraId="0DFDE4CA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08D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Chłodzenie procesora 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Noctua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NH-L9x65</w:t>
            </w:r>
          </w:p>
        </w:tc>
      </w:tr>
      <w:tr w:rsidR="00F00BE7" w:rsidRPr="00F5637B" w14:paraId="045F7E85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C8F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wentylatorów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7AAF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F00BE7" w:rsidRPr="00F5637B" w14:paraId="527FFA99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59D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Średnica wentylatora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0079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95 mm</w:t>
            </w:r>
          </w:p>
        </w:tc>
      </w:tr>
      <w:tr w:rsidR="00F00BE7" w:rsidRPr="00F5637B" w14:paraId="53C38357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94D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3DCC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65 mm</w:t>
            </w:r>
          </w:p>
        </w:tc>
      </w:tr>
      <w:tr w:rsidR="00F00BE7" w:rsidRPr="00F5637B" w14:paraId="66985CB2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7E5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Przepływ powietrza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B25D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57.5 m3/h</w:t>
            </w:r>
          </w:p>
        </w:tc>
      </w:tr>
      <w:tr w:rsidR="00F00BE7" w:rsidRPr="00F5637B" w14:paraId="4D249FC1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FA5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Maksymalny poziom hałasu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E2F6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23,6 dBA</w:t>
            </w:r>
          </w:p>
        </w:tc>
      </w:tr>
      <w:tr w:rsidR="00F00BE7" w:rsidRPr="00F5637B" w14:paraId="0546F3D0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854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Kontrola obrotów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F0A6" w14:textId="77777777" w:rsidR="00F00BE7" w:rsidRPr="00F5637B" w:rsidRDefault="00E733CE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PWM</w:t>
            </w:r>
          </w:p>
        </w:tc>
      </w:tr>
      <w:tr w:rsidR="00F00BE7" w:rsidRPr="00F5637B" w14:paraId="517610D2" w14:textId="77777777">
        <w:trPr>
          <w:trHeight w:val="885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2E6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 xml:space="preserve">Urządzenia </w:t>
            </w: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peryferyjne</w:t>
            </w:r>
          </w:p>
        </w:tc>
      </w:tr>
      <w:tr w:rsidR="00F00BE7" w:rsidRPr="00F5637B" w14:paraId="59A39C30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07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Manipulator PTZ - </w:t>
            </w:r>
            <w:r w:rsidRPr="00F5637B">
              <w:rPr>
                <w:rFonts w:asciiTheme="majorHAnsi" w:hAnsiTheme="majorHAnsi"/>
                <w:szCs w:val="22"/>
              </w:rPr>
              <w:t>Joystick AXIS T8311</w:t>
            </w:r>
          </w:p>
          <w:p w14:paraId="1D9AE082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3DE009B0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C9C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Kontrola pan/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tilt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F085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joystick</w:t>
            </w:r>
          </w:p>
        </w:tc>
      </w:tr>
      <w:tr w:rsidR="00F00BE7" w:rsidRPr="00F5637B" w14:paraId="606C0DB8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8A0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Kotrola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zoom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969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Pokrętło umieszczone na joysticku</w:t>
            </w:r>
          </w:p>
        </w:tc>
      </w:tr>
      <w:tr w:rsidR="00F00BE7" w:rsidRPr="00F5637B" w14:paraId="34BF1518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2BF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Profil zakresu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F16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Kwadratowy</w:t>
            </w:r>
          </w:p>
        </w:tc>
      </w:tr>
      <w:tr w:rsidR="00F00BE7" w:rsidRPr="00F5637B" w14:paraId="37365029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010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Ograniczenie wychylenia dla osi X/Y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269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±15°</w:t>
            </w:r>
          </w:p>
        </w:tc>
      </w:tr>
      <w:tr w:rsidR="00F00BE7" w:rsidRPr="00F5637B" w14:paraId="21F78681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F34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Ograniczenie wychylenia dla osi Z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034D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±25°</w:t>
            </w:r>
          </w:p>
        </w:tc>
      </w:tr>
      <w:tr w:rsidR="00F00BE7" w:rsidRPr="00F5637B" w14:paraId="53E6014B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BB1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Zasilanie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1122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Poprzez USB</w:t>
            </w:r>
          </w:p>
        </w:tc>
      </w:tr>
      <w:tr w:rsidR="00F00BE7" w:rsidRPr="00F5637B" w14:paraId="1F7C1EA8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801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Hotkeys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2CF8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Minimalnie 6</w:t>
            </w:r>
          </w:p>
        </w:tc>
      </w:tr>
      <w:tr w:rsidR="00F00BE7" w:rsidRPr="00F5637B" w14:paraId="553D6991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D08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Klawiatura - Dell KB-522 (580-17667)</w:t>
            </w:r>
          </w:p>
        </w:tc>
      </w:tr>
      <w:tr w:rsidR="00F00BE7" w:rsidRPr="00F5637B" w14:paraId="30F56847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D04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Łączność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A75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Przewodowa</w:t>
            </w:r>
          </w:p>
        </w:tc>
      </w:tr>
      <w:tr w:rsidR="00F00BE7" w:rsidRPr="00F5637B" w14:paraId="15E717C5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38D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9FA4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</w:t>
            </w:r>
          </w:p>
        </w:tc>
      </w:tr>
      <w:tr w:rsidR="00F00BE7" w:rsidRPr="00F5637B" w14:paraId="10A2B2FC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51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Klawisze numeryczne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79DC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Tak</w:t>
            </w:r>
          </w:p>
        </w:tc>
      </w:tr>
      <w:tr w:rsidR="00F00BE7" w:rsidRPr="00F5637B" w14:paraId="64A9BFE0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1AA7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5FD7" w14:textId="77777777" w:rsidR="00F00BE7" w:rsidRPr="00F5637B" w:rsidRDefault="00F00BE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F00BE7" w:rsidRPr="00F5637B" w14:paraId="471FB883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F7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2C3B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2.0 - 2 szt.</w:t>
            </w:r>
          </w:p>
        </w:tc>
      </w:tr>
      <w:tr w:rsidR="00F00BE7" w:rsidRPr="00F5637B" w14:paraId="00934C63" w14:textId="7777777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54B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Kolor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526F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Czarny</w:t>
            </w:r>
          </w:p>
        </w:tc>
      </w:tr>
      <w:tr w:rsidR="00F00BE7" w:rsidRPr="00F5637B" w14:paraId="706DFAC6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203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Mysz - Dell Laser Mouse 570-10523</w:t>
            </w:r>
          </w:p>
        </w:tc>
      </w:tr>
      <w:tr w:rsidR="00F00BE7" w:rsidRPr="00F5637B" w14:paraId="002B4126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A76C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8CE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</w:tr>
      <w:tr w:rsidR="00F00BE7" w:rsidRPr="00F5637B" w14:paraId="61D8459E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052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przycisków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90E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6</w:t>
            </w:r>
          </w:p>
        </w:tc>
      </w:tr>
      <w:tr w:rsidR="00F00BE7" w:rsidRPr="00F5637B" w14:paraId="2FE68D76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9DE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Rolka przewijania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A40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</w:t>
            </w:r>
          </w:p>
        </w:tc>
      </w:tr>
      <w:tr w:rsidR="00F00BE7" w:rsidRPr="00F5637B" w14:paraId="577E8E5E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AC3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Łączność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138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przewodowa</w:t>
            </w:r>
          </w:p>
        </w:tc>
      </w:tr>
      <w:tr w:rsidR="00F00BE7" w:rsidRPr="00F5637B" w14:paraId="38070734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821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Sensor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935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laserowy</w:t>
            </w:r>
          </w:p>
        </w:tc>
      </w:tr>
      <w:tr w:rsidR="00F00BE7" w:rsidRPr="00F5637B" w14:paraId="08763519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370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Profil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BE0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Uniwersalny</w:t>
            </w:r>
          </w:p>
        </w:tc>
      </w:tr>
      <w:tr w:rsidR="00F00BE7" w:rsidRPr="00F5637B" w14:paraId="32C01C53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B16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Kolor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EA5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Czarny</w:t>
            </w:r>
          </w:p>
        </w:tc>
      </w:tr>
      <w:tr w:rsidR="00F00BE7" w:rsidRPr="00F5637B" w14:paraId="425C09BE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5F84" w14:textId="77777777" w:rsidR="00F00BE7" w:rsidRPr="00F5637B" w:rsidRDefault="00E733CE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Hub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- Unitek Y-3089</w:t>
            </w:r>
          </w:p>
        </w:tc>
      </w:tr>
      <w:tr w:rsidR="00F00BE7" w:rsidRPr="00F5637B" w14:paraId="4F6C725E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A01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Wtyk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FCB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USB-A 3.0 (USB 3.1 Gen1)</w:t>
            </w:r>
          </w:p>
        </w:tc>
      </w:tr>
      <w:tr w:rsidR="00F00BE7" w:rsidRPr="00F5637B" w14:paraId="55EB984F" w14:textId="7777777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513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portów USB-A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BFB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4</w:t>
            </w:r>
          </w:p>
        </w:tc>
      </w:tr>
      <w:tr w:rsidR="00F00BE7" w:rsidRPr="00F5637B" w14:paraId="19FA7C2D" w14:textId="77777777" w:rsidTr="00F5637B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EFDD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C231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Aktywny</w:t>
            </w:r>
          </w:p>
        </w:tc>
      </w:tr>
      <w:tr w:rsidR="00F00BE7" w:rsidRPr="00F5637B" w14:paraId="23E33816" w14:textId="77777777" w:rsidTr="00F5637B">
        <w:trPr>
          <w:trHeight w:val="3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A8FF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>Dodatkowe porty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A0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1 x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microUSB</w:t>
            </w:r>
            <w:proofErr w:type="spellEnd"/>
          </w:p>
        </w:tc>
      </w:tr>
      <w:tr w:rsidR="00F00BE7" w:rsidRPr="00F5637B" w14:paraId="113EA4B5" w14:textId="77777777" w:rsidTr="00F5637B">
        <w:trPr>
          <w:trHeight w:val="300"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59C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Monitory</w:t>
            </w:r>
          </w:p>
          <w:p w14:paraId="05E08443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0722141C" w14:textId="7777777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673B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Monitor dotykowy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iiyama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ProLite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T2252MSC-B1</w:t>
            </w:r>
          </w:p>
        </w:tc>
      </w:tr>
      <w:tr w:rsidR="00F00BE7" w:rsidRPr="00F5637B" w14:paraId="4E2252DE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293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57C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3 sztuki</w:t>
            </w:r>
          </w:p>
        </w:tc>
      </w:tr>
      <w:tr w:rsidR="00F00BE7" w:rsidRPr="00F5637B" w14:paraId="25A8DA3F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DAA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Rozmiar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0D0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22”</w:t>
            </w:r>
          </w:p>
        </w:tc>
      </w:tr>
      <w:tr w:rsidR="00F00BE7" w:rsidRPr="00F5637B" w14:paraId="277BA30A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788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Rozdzielczość fizyczna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C47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1920 x 1080</w:t>
            </w:r>
          </w:p>
        </w:tc>
      </w:tr>
      <w:tr w:rsidR="00F00BE7" w:rsidRPr="00F5637B" w14:paraId="1E8A6271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6FE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Cyfrowe wejścia sygnału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DBE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</w:p>
        </w:tc>
      </w:tr>
      <w:tr w:rsidR="00F00BE7" w:rsidRPr="00F5637B" w14:paraId="51E3B481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4DE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Wyjścia audio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BAB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Wbudowane głośniki</w:t>
            </w:r>
          </w:p>
        </w:tc>
      </w:tr>
      <w:tr w:rsidR="00F00BE7" w:rsidRPr="00F5637B" w14:paraId="6BB8C447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914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Standard VESA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378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100 x 100 mm</w:t>
            </w:r>
          </w:p>
        </w:tc>
      </w:tr>
      <w:tr w:rsidR="00F00BE7" w:rsidRPr="00F5637B" w14:paraId="1140B214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C56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Technologia dotykowa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437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Pojemnościowa</w:t>
            </w:r>
          </w:p>
        </w:tc>
      </w:tr>
      <w:tr w:rsidR="00F00BE7" w:rsidRPr="00F5637B" w14:paraId="60DB36A6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632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Punkty dotykowe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EB9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</w:t>
            </w:r>
          </w:p>
        </w:tc>
      </w:tr>
      <w:tr w:rsidR="00F00BE7" w:rsidRPr="00F5637B" w14:paraId="40868261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C6CB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Dotyk 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>wykonywany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D18D" w14:textId="77777777" w:rsidR="00F00BE7" w:rsidRPr="00F5637B" w:rsidRDefault="00E733CE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Stylusem</w:t>
            </w:r>
          </w:p>
          <w:p w14:paraId="3997D2DC" w14:textId="77777777" w:rsidR="00F00BE7" w:rsidRPr="00F5637B" w:rsidRDefault="00E733CE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Palcem</w:t>
            </w:r>
          </w:p>
          <w:p w14:paraId="10810416" w14:textId="77777777" w:rsidR="00F00BE7" w:rsidRPr="00F5637B" w:rsidRDefault="00E733CE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 rękawiczce (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latex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)</w:t>
            </w:r>
          </w:p>
        </w:tc>
      </w:tr>
      <w:tr w:rsidR="00F00BE7" w:rsidRPr="00F5637B" w14:paraId="7F3D954B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9A8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 dotykowy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1E5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</w:tr>
      <w:tr w:rsidR="00F00BE7" w:rsidRPr="00F5637B" w14:paraId="3FB30A15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5D19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75DB" w14:textId="77777777" w:rsidR="00F00BE7" w:rsidRPr="00F5637B" w:rsidRDefault="00F00BE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F00BE7" w:rsidRPr="00F5637B" w14:paraId="756A4508" w14:textId="7777777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91F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Akcesoria do monitorów</w:t>
            </w:r>
          </w:p>
        </w:tc>
      </w:tr>
      <w:tr w:rsidR="00F00BE7" w:rsidRPr="00F5637B" w14:paraId="2C77491F" w14:textId="7777777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4CB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Kable</w:t>
            </w:r>
          </w:p>
        </w:tc>
      </w:tr>
      <w:tr w:rsidR="00F00BE7" w:rsidRPr="00F5637B" w14:paraId="4C77F647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040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Kable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4B3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Znajdują się zestawie z monitorem:</w:t>
            </w:r>
          </w:p>
          <w:p w14:paraId="23E38D7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Zasilający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br/>
              <w:t>USB</w:t>
            </w:r>
          </w:p>
          <w:p w14:paraId="6BB72FD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Audio</w:t>
            </w:r>
          </w:p>
          <w:p w14:paraId="6DB3905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Należy zakupić osobno:</w:t>
            </w:r>
          </w:p>
          <w:p w14:paraId="1CB4504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Kabel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2 m (1 sztuka na monitor, tylko w 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t>zestawie stacjonarnym)</w:t>
            </w:r>
          </w:p>
        </w:tc>
      </w:tr>
      <w:tr w:rsidR="00F00BE7" w:rsidRPr="00F5637B" w14:paraId="134ECFEF" w14:textId="7777777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D6C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Uchwyt na 3 monitory - IIYAMA DS1003C-B1</w:t>
            </w:r>
          </w:p>
        </w:tc>
      </w:tr>
      <w:tr w:rsidR="00F00BE7" w:rsidRPr="00F5637B" w14:paraId="502E1CF8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B62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ekranów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B895" w14:textId="77777777" w:rsidR="00F00BE7" w:rsidRPr="00F5637B" w:rsidRDefault="00E733CE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3</w:t>
            </w:r>
          </w:p>
        </w:tc>
      </w:tr>
      <w:tr w:rsidR="00F00BE7" w:rsidRPr="00F5637B" w14:paraId="38361B7A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453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Vesa</w:t>
            </w:r>
            <w:proofErr w:type="spellEnd"/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10C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100 x 100 mm</w:t>
            </w:r>
          </w:p>
        </w:tc>
      </w:tr>
      <w:tr w:rsidR="00F00BE7" w:rsidRPr="00F5637B" w14:paraId="49B212B2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DCD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Mocowanie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869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Boczne lub od spodu</w:t>
            </w:r>
          </w:p>
        </w:tc>
      </w:tr>
      <w:tr w:rsidR="00F00BE7" w:rsidRPr="00F5637B" w14:paraId="4D1A8051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127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Rotacja ekranu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32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PIVOT 90°</w:t>
            </w:r>
          </w:p>
        </w:tc>
      </w:tr>
      <w:tr w:rsidR="00F00BE7" w:rsidRPr="00F5637B" w14:paraId="42BF8E9C" w14:textId="7777777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7B6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Listwa zasilająca</w:t>
            </w:r>
          </w:p>
        </w:tc>
      </w:tr>
      <w:tr w:rsidR="00F00BE7" w:rsidRPr="00F5637B" w14:paraId="29F4E6FD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C3F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gniazd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F8D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Minimum 5</w:t>
            </w:r>
          </w:p>
        </w:tc>
      </w:tr>
      <w:tr w:rsidR="00F00BE7" w:rsidRPr="00F5637B" w14:paraId="54478CE8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544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zajmowanych poziomów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C00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1U</w:t>
            </w:r>
          </w:p>
        </w:tc>
      </w:tr>
      <w:tr w:rsidR="00F00BE7" w:rsidRPr="00F5637B" w14:paraId="4EFB8693" w14:textId="77777777">
        <w:trPr>
          <w:trHeight w:val="231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7B3E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Długość kabla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E6FD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Ok 2m</w:t>
            </w:r>
          </w:p>
        </w:tc>
      </w:tr>
      <w:tr w:rsidR="00F00BE7" w:rsidRPr="00F5637B" w14:paraId="2F5CB34D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8940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Możliwy montaż w systemie 19”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198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01AF30E4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6798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demontażu uchwytów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E4C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4AED7198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58F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Wbudowany bezpiecznik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05A5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F00BE7" w:rsidRPr="00F5637B" w14:paraId="685E062D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A83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gniazd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113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uniwersalne 3 biegunowe (z uziemieniem)</w:t>
            </w:r>
          </w:p>
        </w:tc>
      </w:tr>
      <w:tr w:rsidR="00F00BE7" w:rsidRPr="00F5637B" w14:paraId="51A8BA43" w14:textId="7777777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EA13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Kabel zasilający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D32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zakończony uniwersalnym wtykiem 3 biegunowym (z uziemieniem)</w:t>
            </w:r>
          </w:p>
        </w:tc>
      </w:tr>
    </w:tbl>
    <w:p w14:paraId="50FE8B88" w14:textId="77777777" w:rsidR="00F00BE7" w:rsidRPr="00F5637B" w:rsidRDefault="00E733CE">
      <w:pPr>
        <w:pStyle w:val="Standard"/>
        <w:rPr>
          <w:rFonts w:asciiTheme="majorHAnsi" w:hAnsiTheme="majorHAnsi"/>
          <w:szCs w:val="22"/>
        </w:rPr>
      </w:pPr>
      <w:r w:rsidRPr="00F5637B">
        <w:rPr>
          <w:rFonts w:asciiTheme="majorHAnsi" w:hAnsiTheme="majorHAnsi"/>
          <w:szCs w:val="22"/>
        </w:rPr>
        <w:tab/>
      </w:r>
      <w:r w:rsidRPr="00F5637B">
        <w:rPr>
          <w:rFonts w:asciiTheme="majorHAnsi" w:hAnsiTheme="majorHAnsi"/>
          <w:szCs w:val="22"/>
        </w:rPr>
        <w:tab/>
      </w:r>
    </w:p>
    <w:tbl>
      <w:tblPr>
        <w:tblW w:w="8763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4168"/>
      </w:tblGrid>
      <w:tr w:rsidR="00F00BE7" w:rsidRPr="00F5637B" w14:paraId="21952FD5" w14:textId="77777777">
        <w:trPr>
          <w:trHeight w:val="300"/>
        </w:trPr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CF86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Obudowa</w:t>
            </w:r>
          </w:p>
        </w:tc>
      </w:tr>
      <w:tr w:rsidR="00F00BE7" w:rsidRPr="00F5637B" w14:paraId="52D5A1ED" w14:textId="7777777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C44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106B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Szuflada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19”</w:t>
            </w:r>
          </w:p>
        </w:tc>
      </w:tr>
      <w:tr w:rsidR="00F00BE7" w:rsidRPr="00F5637B" w14:paraId="5933BBBC" w14:textId="7777777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DEC2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944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4U</w:t>
            </w:r>
          </w:p>
        </w:tc>
      </w:tr>
      <w:tr w:rsidR="00F00BE7" w:rsidRPr="00F5637B" w14:paraId="124B396C" w14:textId="7777777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FCA1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Długość (głębokość)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8474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Maksymalnie 450 mm</w:t>
            </w:r>
          </w:p>
        </w:tc>
      </w:tr>
      <w:tr w:rsidR="00F00BE7" w:rsidRPr="00F5637B" w14:paraId="5E91BD20" w14:textId="7777777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B18F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A62C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Port USB 3 na panelu przednim</w:t>
            </w:r>
          </w:p>
        </w:tc>
      </w:tr>
      <w:tr w:rsidR="00F00BE7" w:rsidRPr="00F5637B" w14:paraId="15108B6D" w14:textId="7777777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57FC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Chłodzenie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0C7A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Wentylator z przodu i z tyłu</w:t>
            </w:r>
          </w:p>
        </w:tc>
      </w:tr>
      <w:tr w:rsidR="00F00BE7" w:rsidRPr="00F5637B" w14:paraId="519E2E4A" w14:textId="77777777" w:rsidTr="00F5637B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185AD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Obsługiwany format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216B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mATX</w:t>
            </w:r>
            <w:proofErr w:type="spellEnd"/>
          </w:p>
        </w:tc>
      </w:tr>
      <w:tr w:rsidR="00F00BE7" w:rsidRPr="00F5637B" w14:paraId="71968596" w14:textId="77777777" w:rsidTr="00F5637B">
        <w:trPr>
          <w:trHeight w:val="30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2B57C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lastRenderedPageBreak/>
              <w:t>Kolor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F67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Czarny</w:t>
            </w:r>
          </w:p>
        </w:tc>
      </w:tr>
      <w:tr w:rsidR="00F00BE7" w:rsidRPr="00F5637B" w14:paraId="389286B7" w14:textId="77777777" w:rsidTr="00F5637B">
        <w:trPr>
          <w:trHeight w:val="300"/>
        </w:trPr>
        <w:tc>
          <w:tcPr>
            <w:tcW w:w="4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BD29" w14:textId="77777777" w:rsidR="00F00BE7" w:rsidRPr="00F5637B" w:rsidRDefault="00E733CE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Półka wysuwana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9680" w14:textId="77777777" w:rsidR="00F00BE7" w:rsidRPr="00F5637B" w:rsidRDefault="00E733CE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Tak</w:t>
            </w:r>
          </w:p>
        </w:tc>
      </w:tr>
    </w:tbl>
    <w:p w14:paraId="6846E8A1" w14:textId="77777777" w:rsidR="00F00BE7" w:rsidRPr="00F5637B" w:rsidRDefault="00F00BE7">
      <w:pPr>
        <w:pStyle w:val="Standard"/>
        <w:rPr>
          <w:rFonts w:ascii="Calibri" w:hAnsi="Calibri"/>
          <w:sz w:val="26"/>
          <w:szCs w:val="26"/>
        </w:rPr>
      </w:pPr>
    </w:p>
    <w:p w14:paraId="035753A4" w14:textId="77777777" w:rsidR="00F00BE7" w:rsidRPr="00F5637B" w:rsidRDefault="00F00BE7">
      <w:pPr>
        <w:pStyle w:val="Standard"/>
        <w:rPr>
          <w:rFonts w:ascii="Calibri" w:hAnsi="Calibri"/>
          <w:sz w:val="26"/>
          <w:szCs w:val="26"/>
        </w:rPr>
      </w:pPr>
    </w:p>
    <w:p w14:paraId="48306450" w14:textId="77777777" w:rsidR="00F00BE7" w:rsidRPr="00F5637B" w:rsidRDefault="00E733CE">
      <w:pPr>
        <w:pStyle w:val="Akapitzlist"/>
        <w:numPr>
          <w:ilvl w:val="0"/>
          <w:numId w:val="8"/>
        </w:numPr>
        <w:suppressAutoHyphens/>
        <w:ind w:left="142"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t>Karty graficznej</w:t>
      </w:r>
      <w:r w:rsidRPr="00F5637B">
        <w:rPr>
          <w:rFonts w:ascii="Roboto Condensed Light" w:hAnsi="Roboto Condensed Light"/>
        </w:rPr>
        <w:t xml:space="preserve"> (1</w:t>
      </w:r>
      <w:r w:rsidRPr="00F5637B">
        <w:rPr>
          <w:rFonts w:ascii="Roboto Condensed Light" w:hAnsi="Roboto Condensed Light"/>
        </w:rPr>
        <w:t xml:space="preserve"> </w:t>
      </w:r>
      <w:proofErr w:type="spellStart"/>
      <w:r w:rsidRPr="00F5637B">
        <w:rPr>
          <w:rFonts w:ascii="Roboto Condensed Light" w:hAnsi="Roboto Condensed Light"/>
        </w:rPr>
        <w:t>szt</w:t>
      </w:r>
      <w:proofErr w:type="spellEnd"/>
      <w:r w:rsidRPr="00F5637B">
        <w:rPr>
          <w:rFonts w:ascii="Roboto Condensed Light" w:hAnsi="Roboto Condensed Light"/>
        </w:rPr>
        <w:t>), posiadającej następujące właściwości/ elementy:</w:t>
      </w:r>
    </w:p>
    <w:tbl>
      <w:tblPr>
        <w:tblW w:w="8701" w:type="dxa"/>
        <w:tblInd w:w="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160"/>
      </w:tblGrid>
      <w:tr w:rsidR="00F00BE7" w:rsidRPr="00F5637B" w14:paraId="27CB8615" w14:textId="77777777">
        <w:trPr>
          <w:trHeight w:val="300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193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</w:rPr>
              <w:t>Karta graficzna -NVIDIA QUADRO RTX 6000</w:t>
            </w:r>
          </w:p>
        </w:tc>
      </w:tr>
      <w:tr w:rsidR="00F00BE7" w:rsidRPr="00F5637B" w14:paraId="5A9A2621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9784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Ilość rdzeni CUDA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6C28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4608</w:t>
            </w:r>
          </w:p>
        </w:tc>
      </w:tr>
      <w:tr w:rsidR="00F00BE7" w:rsidRPr="00F5637B" w14:paraId="470D1983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9388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Liczba rdzeni Tensor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B68D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576</w:t>
            </w:r>
          </w:p>
        </w:tc>
      </w:tr>
      <w:tr w:rsidR="00F00BE7" w:rsidRPr="00F5637B" w14:paraId="70FD1A20" w14:textId="77777777">
        <w:trPr>
          <w:trHeight w:val="6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8BB5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Typ pamięci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85C7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GDDR6 z EEC</w:t>
            </w:r>
          </w:p>
        </w:tc>
      </w:tr>
      <w:tr w:rsidR="00F00BE7" w:rsidRPr="00F5637B" w14:paraId="6846DB9A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40FA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Ilość pamięci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7A56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="Calibri" w:eastAsia="Times New Roman" w:hAnsi="Calibri" w:cs="Times New Roman"/>
              </w:rPr>
              <w:t>24 GB</w:t>
            </w:r>
          </w:p>
        </w:tc>
      </w:tr>
      <w:tr w:rsidR="00F00BE7" w:rsidRPr="00F5637B" w14:paraId="73DCB3B5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327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Maksymalny pobór mocy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BA79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t>Do 295 W</w:t>
            </w:r>
          </w:p>
        </w:tc>
      </w:tr>
      <w:tr w:rsidR="00F00BE7" w:rsidRPr="00F5637B" w14:paraId="44561067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6CE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Obsługa bibliotek CUDA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9702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t>Tak</w:t>
            </w:r>
          </w:p>
        </w:tc>
      </w:tr>
      <w:tr w:rsidR="00F00BE7" w:rsidRPr="00F5637B" w14:paraId="009D9396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0FBE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 xml:space="preserve">Obsługa bibliotek </w:t>
            </w:r>
            <w:proofErr w:type="spellStart"/>
            <w:r w:rsidRPr="00F5637B">
              <w:rPr>
                <w:rFonts w:ascii="Calibri" w:eastAsia="Times New Roman" w:hAnsi="Calibri" w:cs="Times New Roman"/>
              </w:rPr>
              <w:t>OpenCL</w:t>
            </w:r>
            <w:proofErr w:type="spellEnd"/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BB13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t>Tak</w:t>
            </w:r>
          </w:p>
        </w:tc>
      </w:tr>
      <w:tr w:rsidR="00F00BE7" w:rsidRPr="00F5637B" w14:paraId="47E0A974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8023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Wydajność pojedynczej precyzji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A3B9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t>16,3 TFLOP</w:t>
            </w:r>
          </w:p>
        </w:tc>
      </w:tr>
      <w:tr w:rsidR="00F00BE7" w:rsidRPr="00F5637B" w14:paraId="58A245A1" w14:textId="7777777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984B" w14:textId="77777777" w:rsidR="00F00BE7" w:rsidRPr="00F5637B" w:rsidRDefault="00E733CE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Wydajność podwójnej precyzji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1DDB" w14:textId="77777777" w:rsidR="00F00BE7" w:rsidRPr="00F5637B" w:rsidRDefault="00E733CE">
            <w:pPr>
              <w:pStyle w:val="Standard"/>
              <w:jc w:val="center"/>
              <w:rPr>
                <w:rFonts w:hint="eastAsia"/>
              </w:rPr>
            </w:pPr>
            <w:r w:rsidRPr="00F5637B">
              <w:t>509,8 GFLOP</w:t>
            </w:r>
          </w:p>
        </w:tc>
      </w:tr>
    </w:tbl>
    <w:p w14:paraId="645620FB" w14:textId="77777777" w:rsidR="00F00BE7" w:rsidRPr="00F5637B" w:rsidRDefault="00F00BE7">
      <w:pPr>
        <w:pStyle w:val="Standard"/>
        <w:rPr>
          <w:rFonts w:hint="eastAsia"/>
        </w:rPr>
      </w:pPr>
    </w:p>
    <w:p w14:paraId="573C21D0" w14:textId="77777777" w:rsidR="00F00BE7" w:rsidRPr="00F5637B" w:rsidRDefault="00F00BE7">
      <w:pPr>
        <w:pStyle w:val="Akapitzlist"/>
        <w:ind w:right="543"/>
        <w:jc w:val="center"/>
        <w:rPr>
          <w:rFonts w:ascii="Roboto Condensed Light" w:hAnsi="Roboto Condensed Light" w:cs="Calibri"/>
        </w:rPr>
      </w:pPr>
    </w:p>
    <w:p w14:paraId="38EA003B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Termin realizacji</w:t>
      </w:r>
    </w:p>
    <w:p w14:paraId="04179ED8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Zamawiający planuje dokonanie zakupu objętego niniejszym zapytaniem do </w:t>
      </w:r>
      <w:r w:rsidRPr="00F5637B">
        <w:rPr>
          <w:rFonts w:ascii="Roboto Condensed Light" w:hAnsi="Roboto Condensed Light" w:cs="Calibri"/>
        </w:rPr>
        <w:t>28 lutego 2020 roku</w:t>
      </w:r>
    </w:p>
    <w:p w14:paraId="19357BEB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33DFA9BC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Kryteria oceny ofert</w:t>
      </w:r>
    </w:p>
    <w:p w14:paraId="267F5017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Cena 100%.</w:t>
      </w:r>
    </w:p>
    <w:p w14:paraId="7D303E12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3ECA2FD3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Opis sposobu przygotowania oferty</w:t>
      </w:r>
    </w:p>
    <w:p w14:paraId="6D999215" w14:textId="77777777" w:rsidR="00F00BE7" w:rsidRPr="00F5637B" w:rsidRDefault="00E733CE">
      <w:pPr>
        <w:pStyle w:val="Akapitzlist"/>
        <w:numPr>
          <w:ilvl w:val="0"/>
          <w:numId w:val="3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Oferta zawierać musi co najmniej następujące elementy:</w:t>
      </w:r>
    </w:p>
    <w:p w14:paraId="37862711" w14:textId="77777777" w:rsidR="00F00BE7" w:rsidRPr="00F5637B" w:rsidRDefault="00E733CE">
      <w:pPr>
        <w:pStyle w:val="Akapitzlist"/>
        <w:numPr>
          <w:ilvl w:val="1"/>
          <w:numId w:val="3"/>
        </w:numPr>
        <w:ind w:left="1134" w:right="543" w:hanging="425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Dokładne wskazanie nazwy i adresu </w:t>
      </w:r>
      <w:r w:rsidRPr="00F5637B">
        <w:rPr>
          <w:rFonts w:ascii="Roboto Condensed Light" w:hAnsi="Roboto Condensed Light"/>
        </w:rPr>
        <w:t>Oferenta oraz numeru telefonu kontaktowego i kontaktowego adresu e-mail.</w:t>
      </w:r>
    </w:p>
    <w:p w14:paraId="30957F55" w14:textId="77777777" w:rsidR="00F00BE7" w:rsidRPr="00F5637B" w:rsidRDefault="00E733CE">
      <w:pPr>
        <w:pStyle w:val="Akapitzlist"/>
        <w:numPr>
          <w:ilvl w:val="1"/>
          <w:numId w:val="3"/>
        </w:numPr>
        <w:ind w:left="1134" w:right="543" w:hanging="425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Opis przedmiotu Oferty.</w:t>
      </w:r>
    </w:p>
    <w:p w14:paraId="7242B6A5" w14:textId="3A8066EA" w:rsidR="00F00BE7" w:rsidRPr="00F5637B" w:rsidRDefault="00E733CE">
      <w:pPr>
        <w:pStyle w:val="Akapitzlist"/>
        <w:numPr>
          <w:ilvl w:val="1"/>
          <w:numId w:val="3"/>
        </w:numPr>
        <w:ind w:left="1134" w:hanging="425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Wskazanie ceny netto przedmiotu Oferty w polskich złotych.</w:t>
      </w:r>
      <w:r w:rsidRPr="00F5637B">
        <w:t xml:space="preserve"> </w:t>
      </w:r>
      <w:r w:rsidRPr="00F5637B">
        <w:rPr>
          <w:rFonts w:ascii="Roboto Condensed Light" w:hAnsi="Roboto Condensed Light"/>
        </w:rPr>
        <w:t>W przypadku podania ceny w innej walucie, zostanie ona przeliczona na PLN wg średniego kursu NBP z d</w:t>
      </w:r>
      <w:r w:rsidRPr="00F5637B">
        <w:rPr>
          <w:rFonts w:ascii="Roboto Condensed Light" w:hAnsi="Roboto Condensed Light"/>
        </w:rPr>
        <w:t xml:space="preserve">nia poprzedzającego dzień oceny Oferty tj. z dnia </w:t>
      </w:r>
      <w:r w:rsidRPr="00F5637B">
        <w:rPr>
          <w:rFonts w:ascii="Roboto Condensed Light" w:hAnsi="Roboto Condensed Light"/>
          <w:b/>
          <w:bCs/>
        </w:rPr>
        <w:t>1</w:t>
      </w:r>
      <w:r w:rsidR="000D42D3">
        <w:rPr>
          <w:rFonts w:ascii="Roboto Condensed Light" w:hAnsi="Roboto Condensed Light"/>
          <w:b/>
          <w:bCs/>
        </w:rPr>
        <w:t>7</w:t>
      </w:r>
      <w:r w:rsidRPr="00F5637B">
        <w:rPr>
          <w:rFonts w:ascii="Roboto Condensed Light" w:hAnsi="Roboto Condensed Light"/>
          <w:b/>
          <w:bCs/>
        </w:rPr>
        <w:t xml:space="preserve"> stycznia 2020 roku.</w:t>
      </w:r>
    </w:p>
    <w:p w14:paraId="0465BED2" w14:textId="77777777" w:rsidR="00F00BE7" w:rsidRPr="00F5637B" w:rsidRDefault="00E733CE">
      <w:pPr>
        <w:pStyle w:val="Akapitzlist"/>
        <w:numPr>
          <w:ilvl w:val="1"/>
          <w:numId w:val="3"/>
        </w:numPr>
        <w:ind w:left="1134" w:right="543" w:hanging="425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 Wskazanie innych istotnych warunków dotyczących zamówienia takich jak termin realizacji, miejsce dostawy itp.</w:t>
      </w:r>
    </w:p>
    <w:p w14:paraId="4E5640E6" w14:textId="77777777" w:rsidR="00F00BE7" w:rsidRPr="00F5637B" w:rsidRDefault="00E733CE">
      <w:pPr>
        <w:pStyle w:val="Akapitzlist"/>
        <w:numPr>
          <w:ilvl w:val="1"/>
          <w:numId w:val="3"/>
        </w:numPr>
        <w:ind w:left="1134" w:right="543" w:hanging="425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Wskazanie terminu ważności oferty, który nie może upływać wcześniej niż </w:t>
      </w:r>
      <w:r w:rsidRPr="00F5637B">
        <w:rPr>
          <w:rFonts w:ascii="Roboto Condensed Light" w:hAnsi="Roboto Condensed Light" w:cs="Calibri"/>
        </w:rPr>
        <w:t>28 lutego 2020 roku.</w:t>
      </w:r>
    </w:p>
    <w:p w14:paraId="5E04A3C0" w14:textId="77777777" w:rsidR="00F00BE7" w:rsidRPr="00F5637B" w:rsidRDefault="00E733CE">
      <w:pPr>
        <w:pStyle w:val="Akapitzlist"/>
        <w:ind w:left="709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Oferty można składać na wzorze – załącznik nr 1</w:t>
      </w:r>
    </w:p>
    <w:p w14:paraId="730AE1AD" w14:textId="77777777" w:rsidR="00F00BE7" w:rsidRPr="00F5637B" w:rsidRDefault="00E733CE">
      <w:pPr>
        <w:pStyle w:val="Akapitzlist"/>
        <w:numPr>
          <w:ilvl w:val="0"/>
          <w:numId w:val="3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Zaoferowana cena netto powinna uwzględniać wykonanie wszystkich prac i czynności oraz zawierać wszelkie koszty związane z realizacją zamówienia.</w:t>
      </w:r>
    </w:p>
    <w:p w14:paraId="03809D64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7822BC66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67A2824C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Warunki płatności</w:t>
      </w:r>
    </w:p>
    <w:p w14:paraId="606D9784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Wynagrodzenie za dost</w:t>
      </w:r>
      <w:r w:rsidRPr="00F5637B">
        <w:rPr>
          <w:rFonts w:ascii="Roboto Condensed Light" w:hAnsi="Roboto Condensed Light"/>
        </w:rPr>
        <w:t>awę przedmiotu zamówienia będzie płatne dostawcy w terminie 14 dni od daty wystawienia faktury sprzedaży. Zamawiający dopuszcza płatność zaliczkową.</w:t>
      </w:r>
    </w:p>
    <w:p w14:paraId="675A9118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187D4660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Termin związania ofertą</w:t>
      </w:r>
    </w:p>
    <w:p w14:paraId="19017FA2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 w:cs="Calibri"/>
        </w:rPr>
        <w:t>28 lutego 2020 roku</w:t>
      </w:r>
    </w:p>
    <w:p w14:paraId="698A2A83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Osoba uprawniona do kontaktu z Dostawcą</w:t>
      </w:r>
    </w:p>
    <w:p w14:paraId="748DDA6C" w14:textId="77777777" w:rsidR="00F00BE7" w:rsidRPr="00F5637B" w:rsidRDefault="00E733CE">
      <w:pPr>
        <w:pStyle w:val="Akapitzlist"/>
        <w:ind w:left="142" w:right="543"/>
        <w:jc w:val="both"/>
      </w:pPr>
      <w:r w:rsidRPr="00F5637B">
        <w:rPr>
          <w:rFonts w:ascii="Roboto Condensed Light" w:hAnsi="Roboto Condensed Light"/>
          <w:lang w:val="en-GB"/>
        </w:rPr>
        <w:t>Bartłomiej</w:t>
      </w:r>
      <w:r w:rsidRPr="00F5637B">
        <w:rPr>
          <w:rFonts w:ascii="Roboto Condensed Light" w:hAnsi="Roboto Condensed Light"/>
          <w:lang w:val="en-GB"/>
        </w:rPr>
        <w:t xml:space="preserve"> </w:t>
      </w:r>
      <w:proofErr w:type="spellStart"/>
      <w:r w:rsidRPr="00F5637B">
        <w:rPr>
          <w:rFonts w:ascii="Roboto Condensed Light" w:hAnsi="Roboto Condensed Light"/>
          <w:lang w:val="en-GB"/>
        </w:rPr>
        <w:t>Skrobol</w:t>
      </w:r>
      <w:proofErr w:type="spellEnd"/>
      <w:r w:rsidRPr="00F5637B">
        <w:rPr>
          <w:rFonts w:ascii="Roboto Condensed Light" w:hAnsi="Roboto Condensed Light"/>
          <w:lang w:val="en-GB"/>
        </w:rPr>
        <w:t>: bartlomiej.skrobol@flytronic.pl</w:t>
      </w:r>
    </w:p>
    <w:p w14:paraId="01016496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  <w:lang w:val="en-GB"/>
        </w:rPr>
      </w:pPr>
    </w:p>
    <w:p w14:paraId="2D7C9201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  <w:lang w:val="en-GB"/>
        </w:rPr>
        <w:t xml:space="preserve"> </w:t>
      </w:r>
      <w:r w:rsidRPr="00F5637B">
        <w:rPr>
          <w:rFonts w:ascii="Roboto Condensed Light" w:hAnsi="Roboto Condensed Light"/>
          <w:b/>
        </w:rPr>
        <w:t>Miejsce oraz terminy składania ofert</w:t>
      </w:r>
    </w:p>
    <w:p w14:paraId="1EF9FD18" w14:textId="6AD460FF" w:rsidR="00F00BE7" w:rsidRPr="00F5637B" w:rsidRDefault="00E733CE">
      <w:pPr>
        <w:pStyle w:val="Akapitzlist"/>
        <w:numPr>
          <w:ilvl w:val="0"/>
          <w:numId w:val="4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Ofertę należy złożyć w terminie do dnia </w:t>
      </w:r>
      <w:r w:rsidRPr="00F5637B">
        <w:rPr>
          <w:rFonts w:ascii="Roboto Condensed Light" w:hAnsi="Roboto Condensed Light"/>
          <w:b/>
          <w:bCs/>
        </w:rPr>
        <w:t>1</w:t>
      </w:r>
      <w:r w:rsidR="000D42D3">
        <w:rPr>
          <w:rFonts w:ascii="Roboto Condensed Light" w:hAnsi="Roboto Condensed Light"/>
          <w:b/>
          <w:bCs/>
        </w:rPr>
        <w:t>9</w:t>
      </w:r>
      <w:r w:rsidRPr="00F5637B">
        <w:rPr>
          <w:rFonts w:ascii="Roboto Condensed Light" w:hAnsi="Roboto Condensed Light" w:cs="Calibri"/>
          <w:b/>
          <w:bCs/>
        </w:rPr>
        <w:t xml:space="preserve"> stycznia 2020</w:t>
      </w:r>
      <w:r w:rsidRPr="00F5637B">
        <w:rPr>
          <w:rFonts w:ascii="Roboto Condensed Light" w:hAnsi="Roboto Condensed Light" w:cs="Calibri"/>
        </w:rPr>
        <w:t xml:space="preserve"> roku.</w:t>
      </w:r>
    </w:p>
    <w:p w14:paraId="776F40B1" w14:textId="77777777" w:rsidR="00F00BE7" w:rsidRPr="00F5637B" w:rsidRDefault="00E733CE">
      <w:pPr>
        <w:pStyle w:val="Akapitzlist"/>
        <w:numPr>
          <w:ilvl w:val="1"/>
          <w:numId w:val="4"/>
        </w:numPr>
        <w:ind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w formie papierowej osobiście w siedzibie </w:t>
      </w:r>
      <w:proofErr w:type="spellStart"/>
      <w:r w:rsidRPr="00F5637B">
        <w:rPr>
          <w:rFonts w:ascii="Roboto Condensed Light" w:hAnsi="Roboto Condensed Light"/>
        </w:rPr>
        <w:t>Flytronic</w:t>
      </w:r>
      <w:proofErr w:type="spellEnd"/>
      <w:r w:rsidRPr="00F5637B">
        <w:rPr>
          <w:rFonts w:ascii="Roboto Condensed Light" w:hAnsi="Roboto Condensed Light"/>
        </w:rPr>
        <w:t xml:space="preserve"> S.A znajdującej się w Gliwicach 44-100, ul. Bojkowska 43, Po</w:t>
      </w:r>
      <w:r w:rsidRPr="00F5637B">
        <w:rPr>
          <w:rFonts w:ascii="Roboto Condensed Light" w:hAnsi="Roboto Condensed Light"/>
        </w:rPr>
        <w:t xml:space="preserve">lska lub </w:t>
      </w:r>
    </w:p>
    <w:p w14:paraId="0211CCFD" w14:textId="77777777" w:rsidR="00F00BE7" w:rsidRPr="00F5637B" w:rsidRDefault="00E733CE">
      <w:pPr>
        <w:pStyle w:val="Akapitzlist"/>
        <w:numPr>
          <w:ilvl w:val="1"/>
          <w:numId w:val="4"/>
        </w:numPr>
        <w:ind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drogą pocztową na powyższy adres (liczy się data dostarczenia przesyłki do siedziby </w:t>
      </w:r>
      <w:proofErr w:type="spellStart"/>
      <w:r w:rsidRPr="00F5637B">
        <w:rPr>
          <w:rFonts w:ascii="Roboto Condensed Light" w:hAnsi="Roboto Condensed Light"/>
        </w:rPr>
        <w:t>Flytronic</w:t>
      </w:r>
      <w:proofErr w:type="spellEnd"/>
      <w:r w:rsidRPr="00F5637B">
        <w:rPr>
          <w:rFonts w:ascii="Roboto Condensed Light" w:hAnsi="Roboto Condensed Light"/>
        </w:rPr>
        <w:t xml:space="preserve"> S.A.) lub </w:t>
      </w:r>
    </w:p>
    <w:p w14:paraId="7FF1B962" w14:textId="232A275A" w:rsidR="00F00BE7" w:rsidRPr="00F5637B" w:rsidRDefault="00E733CE">
      <w:pPr>
        <w:pStyle w:val="Akapitzlist"/>
        <w:numPr>
          <w:ilvl w:val="1"/>
          <w:numId w:val="4"/>
        </w:numPr>
        <w:ind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pocztą elektroniczną na adres </w:t>
      </w:r>
      <w:hyperlink r:id="rId7" w:history="1">
        <w:r w:rsidR="000D42D3" w:rsidRPr="00C7798C">
          <w:rPr>
            <w:rStyle w:val="Hipercze"/>
            <w:rFonts w:ascii="Roboto Condensed Light" w:hAnsi="Roboto Condensed Light"/>
          </w:rPr>
          <w:t>flytronic@flytronic.pl</w:t>
        </w:r>
      </w:hyperlink>
      <w:r w:rsidR="000D42D3">
        <w:rPr>
          <w:rFonts w:ascii="Roboto Condensed Light" w:hAnsi="Roboto Condensed Light"/>
        </w:rPr>
        <w:t xml:space="preserve"> lub </w:t>
      </w:r>
      <w:r w:rsidR="000D42D3" w:rsidRPr="00F5637B">
        <w:rPr>
          <w:rFonts w:ascii="Roboto Condensed Light" w:hAnsi="Roboto Condensed Light"/>
          <w:lang w:val="en-GB"/>
        </w:rPr>
        <w:t>bartlomiej.skrobol@flytronic.pl</w:t>
      </w:r>
    </w:p>
    <w:p w14:paraId="7761DCA3" w14:textId="77777777" w:rsidR="00F00BE7" w:rsidRPr="00F5637B" w:rsidRDefault="00E733CE">
      <w:pPr>
        <w:pStyle w:val="Akapitzlist"/>
        <w:numPr>
          <w:ilvl w:val="0"/>
          <w:numId w:val="4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Oferty złożone po terminie będą zwracane składającym bez otwierania lub nie będą uwzględ</w:t>
      </w:r>
      <w:r w:rsidRPr="00F5637B">
        <w:rPr>
          <w:rFonts w:ascii="Roboto Condensed Light" w:hAnsi="Roboto Condensed Light"/>
        </w:rPr>
        <w:t>nione.</w:t>
      </w:r>
    </w:p>
    <w:p w14:paraId="005A49B0" w14:textId="77777777" w:rsidR="00F00BE7" w:rsidRPr="00F5637B" w:rsidRDefault="00E733CE">
      <w:pPr>
        <w:pStyle w:val="Akapitzlist"/>
        <w:numPr>
          <w:ilvl w:val="0"/>
          <w:numId w:val="4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Przed upływem terminu do składania ofert  Oferent może zmienić lub wycofać swoją Ofertę.</w:t>
      </w:r>
    </w:p>
    <w:p w14:paraId="22C98AC7" w14:textId="77777777" w:rsidR="00F00BE7" w:rsidRPr="00F5637B" w:rsidRDefault="00E733CE">
      <w:pPr>
        <w:pStyle w:val="Akapitzlist"/>
        <w:numPr>
          <w:ilvl w:val="0"/>
          <w:numId w:val="4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W toku badania i oceny Ofert Zamawiający może zwrócić się do Dostawców celem uzyskania wyjaśnień dotyczących treści złożonych Ofert. Zapytania należy kierować n</w:t>
      </w:r>
      <w:r w:rsidRPr="00F5637B">
        <w:rPr>
          <w:rFonts w:ascii="Roboto Condensed Light" w:hAnsi="Roboto Condensed Light"/>
        </w:rPr>
        <w:t>a adres właściwy dla składania Ofert.</w:t>
      </w:r>
    </w:p>
    <w:p w14:paraId="28DDC3B8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5EAA4062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>Ocena ofert</w:t>
      </w:r>
    </w:p>
    <w:p w14:paraId="4474E7F0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Komisyjna ocena Ofert odbędzie  się w dniu </w:t>
      </w:r>
      <w:r w:rsidRPr="00F5637B">
        <w:rPr>
          <w:rFonts w:ascii="Roboto Condensed Light" w:hAnsi="Roboto Condensed Light"/>
          <w:b/>
          <w:bCs/>
        </w:rPr>
        <w:t>20 stycznia 2020</w:t>
      </w:r>
      <w:r w:rsidRPr="00F5637B">
        <w:rPr>
          <w:rFonts w:ascii="Roboto Condensed Light" w:hAnsi="Roboto Condensed Light"/>
        </w:rPr>
        <w:t xml:space="preserve"> roku o godz. 9:00 w siedzibie firmy </w:t>
      </w:r>
      <w:proofErr w:type="spellStart"/>
      <w:r w:rsidRPr="00F5637B">
        <w:rPr>
          <w:rFonts w:ascii="Roboto Condensed Light" w:hAnsi="Roboto Condensed Light"/>
        </w:rPr>
        <w:t>Flytronic</w:t>
      </w:r>
      <w:proofErr w:type="spellEnd"/>
      <w:r w:rsidRPr="00F5637B">
        <w:rPr>
          <w:rFonts w:ascii="Roboto Condensed Light" w:hAnsi="Roboto Condensed Light"/>
        </w:rPr>
        <w:t xml:space="preserve"> S.A., ul. Bojkowska 43, 44-100 Gliwice.</w:t>
      </w:r>
    </w:p>
    <w:p w14:paraId="53F2B116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Złożone oferty zostaną poddane ocenie komisyjnej.</w:t>
      </w:r>
    </w:p>
    <w:p w14:paraId="20807D19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Pierwszym</w:t>
      </w:r>
      <w:r w:rsidRPr="00F5637B">
        <w:rPr>
          <w:rFonts w:ascii="Roboto Condensed Light" w:hAnsi="Roboto Condensed Light"/>
        </w:rPr>
        <w:t xml:space="preserve"> etapem oceny będzie ocena merytoryczna, której celem będzie ustalenie, czy Oferta zawiera wszystkie elementy wskazane w punktach III. i  VI.1 zapytania ofertowego. Ocena ma charakter 0/1. Oferty nie spełniające wszystkich wymogów określonych w zapytaniu o</w:t>
      </w:r>
      <w:r w:rsidRPr="00F5637B">
        <w:rPr>
          <w:rFonts w:ascii="Roboto Condensed Light" w:hAnsi="Roboto Condensed Light"/>
        </w:rPr>
        <w:t>fertowym zostaną odrzucone jako niespełniające wymogów formalnych.</w:t>
      </w:r>
    </w:p>
    <w:p w14:paraId="7C4BF554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Oferty spełniające wymogi formalne poddane zostaną ocenie merytorycznej  na podstawie kryteriów oceny przedstawionych poniżej:</w:t>
      </w:r>
    </w:p>
    <w:p w14:paraId="090FA223" w14:textId="77777777" w:rsidR="00F00BE7" w:rsidRPr="00F5637B" w:rsidRDefault="00F00BE7">
      <w:pPr>
        <w:pStyle w:val="Akapitzlist"/>
        <w:ind w:left="426" w:right="543"/>
        <w:jc w:val="both"/>
      </w:pPr>
    </w:p>
    <w:tbl>
      <w:tblPr>
        <w:tblW w:w="8808" w:type="dxa"/>
        <w:tblInd w:w="360" w:type="dxa"/>
        <w:tblLook w:val="04A0" w:firstRow="1" w:lastRow="0" w:firstColumn="1" w:lastColumn="0" w:noHBand="0" w:noVBand="1"/>
      </w:tblPr>
      <w:tblGrid>
        <w:gridCol w:w="2130"/>
        <w:gridCol w:w="1719"/>
        <w:gridCol w:w="4959"/>
      </w:tblGrid>
      <w:tr w:rsidR="00F00BE7" w:rsidRPr="00F5637B" w14:paraId="7F07C49C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CDB1" w14:textId="77777777" w:rsidR="00F00BE7" w:rsidRPr="00F5637B" w:rsidRDefault="00E733CE">
            <w:pPr>
              <w:pStyle w:val="Akapitzlist"/>
              <w:ind w:left="426" w:right="543"/>
              <w:jc w:val="center"/>
              <w:rPr>
                <w:rFonts w:ascii="Roboto Condensed Light" w:hAnsi="Roboto Condensed Light"/>
                <w:b/>
                <w:sz w:val="20"/>
                <w:szCs w:val="20"/>
              </w:rPr>
            </w:pPr>
            <w:r w:rsidRPr="00F5637B">
              <w:rPr>
                <w:rFonts w:ascii="Roboto Condensed Light" w:hAnsi="Roboto Condensed Light"/>
                <w:b/>
                <w:sz w:val="20"/>
                <w:szCs w:val="20"/>
              </w:rPr>
              <w:t>Kryterium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C2E3" w14:textId="77777777" w:rsidR="00F00BE7" w:rsidRPr="00F5637B" w:rsidRDefault="00E733CE">
            <w:pPr>
              <w:pStyle w:val="Akapitzlist"/>
              <w:ind w:left="426" w:right="543"/>
              <w:jc w:val="center"/>
              <w:rPr>
                <w:rFonts w:ascii="Roboto Condensed Light" w:hAnsi="Roboto Condensed Light"/>
                <w:b/>
                <w:sz w:val="20"/>
                <w:szCs w:val="20"/>
              </w:rPr>
            </w:pPr>
            <w:r w:rsidRPr="00F5637B">
              <w:rPr>
                <w:rFonts w:ascii="Roboto Condensed Light" w:hAnsi="Roboto Condensed Light"/>
                <w:b/>
                <w:sz w:val="20"/>
                <w:szCs w:val="20"/>
              </w:rPr>
              <w:t>Waga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522A" w14:textId="77777777" w:rsidR="00F00BE7" w:rsidRPr="00F5637B" w:rsidRDefault="00E733CE">
            <w:pPr>
              <w:pStyle w:val="Akapitzlist"/>
              <w:ind w:left="426" w:right="543"/>
              <w:jc w:val="center"/>
              <w:rPr>
                <w:rFonts w:ascii="Roboto Condensed Light" w:hAnsi="Roboto Condensed Light"/>
                <w:b/>
                <w:sz w:val="20"/>
                <w:szCs w:val="20"/>
              </w:rPr>
            </w:pPr>
            <w:r w:rsidRPr="00F5637B">
              <w:rPr>
                <w:rFonts w:ascii="Roboto Condensed Light" w:hAnsi="Roboto Condensed Light"/>
                <w:b/>
                <w:sz w:val="20"/>
                <w:szCs w:val="20"/>
              </w:rPr>
              <w:t>Punktacja</w:t>
            </w:r>
          </w:p>
        </w:tc>
      </w:tr>
      <w:tr w:rsidR="00F00BE7" w:rsidRPr="00F5637B" w14:paraId="0EAAF8C8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8D14" w14:textId="77777777" w:rsidR="00F00BE7" w:rsidRPr="00F5637B" w:rsidRDefault="00E733CE">
            <w:r w:rsidRPr="00F5637B">
              <w:t>Cena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3493" w14:textId="77777777" w:rsidR="00F00BE7" w:rsidRPr="00F5637B" w:rsidRDefault="00E733CE">
            <w:r w:rsidRPr="00F5637B">
              <w:t>100%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ABFD" w14:textId="77777777" w:rsidR="00F00BE7" w:rsidRPr="00F5637B" w:rsidRDefault="00E733CE">
            <w:r w:rsidRPr="00F5637B">
              <w:t xml:space="preserve">Od 1 do 10 </w:t>
            </w:r>
          </w:p>
        </w:tc>
      </w:tr>
    </w:tbl>
    <w:p w14:paraId="5016CB79" w14:textId="77777777" w:rsidR="00F00BE7" w:rsidRPr="00F5637B" w:rsidRDefault="00F00BE7">
      <w:pPr>
        <w:pStyle w:val="Akapitzlist"/>
        <w:ind w:left="426" w:right="543"/>
        <w:jc w:val="both"/>
      </w:pPr>
    </w:p>
    <w:p w14:paraId="1588D15A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Oferty uszeregowane zostaną od najniższej ceny do najwyższej. Oferta z ceną najniższą uzyska 10 punktów, a kolejne oferty – 9 punktów, 8 punktów itd. W razie złożenia większej liczby Ofert niż 10, Oferta uszeregowana na miejscu 11 i następnych uzyskają po </w:t>
      </w:r>
      <w:r w:rsidRPr="00F5637B">
        <w:rPr>
          <w:rFonts w:ascii="Roboto Condensed Light" w:hAnsi="Roboto Condensed Light"/>
        </w:rPr>
        <w:t>1 punkcie.Za najkorzystniejszą zostanie uznana ta oferta, która uzyska najwyższą ocenę końcową.</w:t>
      </w:r>
    </w:p>
    <w:p w14:paraId="3CD42EDB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Zamawiający poinformuje o wyborze najkorzystniejszej oferty wszystkie podmioty, które złożyły oferty w ustalonym terminie.</w:t>
      </w:r>
    </w:p>
    <w:p w14:paraId="33165423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>Jeżeli firma, której oferta została w</w:t>
      </w:r>
      <w:r w:rsidRPr="00F5637B">
        <w:rPr>
          <w:rFonts w:ascii="Roboto Condensed Light" w:hAnsi="Roboto Condensed Light"/>
        </w:rPr>
        <w:t>ybrana, uchyla się od zawarcia umowy, Zamawiający może wybrać ofertę najkorzystniejszą spośród pozostałych ofert lub rozpocząć nową procedurę pozyskiwania i oceny ofert.</w:t>
      </w:r>
    </w:p>
    <w:p w14:paraId="7AA68E9D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</w:pPr>
      <w:r w:rsidRPr="00F5637B">
        <w:rPr>
          <w:rFonts w:ascii="Roboto Condensed Light" w:hAnsi="Roboto Condensed Light"/>
        </w:rPr>
        <w:lastRenderedPageBreak/>
        <w:t xml:space="preserve">Jeśli najniższa z oferowanych cen przekroczy zaplanowany budżet, Zamawiający może nie </w:t>
      </w:r>
      <w:r w:rsidRPr="00F5637B">
        <w:rPr>
          <w:rFonts w:ascii="Roboto Condensed Light" w:hAnsi="Roboto Condensed Light"/>
        </w:rPr>
        <w:t>wybrać żadnej z Ofert lub też może przystąpić do negocjacji cenowych z trzema Oferentami, których oferty uzyskały najwyższą liczbę punktów.</w:t>
      </w:r>
    </w:p>
    <w:p w14:paraId="62BA1D50" w14:textId="77777777" w:rsidR="00F00BE7" w:rsidRPr="00F5637B" w:rsidRDefault="00E733CE">
      <w:pPr>
        <w:pStyle w:val="Akapitzlist"/>
        <w:numPr>
          <w:ilvl w:val="0"/>
          <w:numId w:val="5"/>
        </w:numPr>
        <w:ind w:left="709" w:right="543" w:hanging="283"/>
        <w:jc w:val="both"/>
      </w:pPr>
      <w:r w:rsidRPr="00F5637B">
        <w:rPr>
          <w:rFonts w:ascii="Roboto Condensed Light" w:hAnsi="Roboto Condensed Light"/>
        </w:rPr>
        <w:t>Wybór oferty stanowi podstawę do złożenia zamówienia.</w:t>
      </w:r>
    </w:p>
    <w:p w14:paraId="19035EB5" w14:textId="77777777" w:rsidR="00F00BE7" w:rsidRPr="00F5637B" w:rsidRDefault="00F00BE7">
      <w:pPr>
        <w:pStyle w:val="Akapitzlist"/>
        <w:ind w:left="0" w:right="543"/>
        <w:jc w:val="both"/>
      </w:pPr>
    </w:p>
    <w:p w14:paraId="3154F4A9" w14:textId="77777777" w:rsidR="00F00BE7" w:rsidRPr="00F5637B" w:rsidRDefault="00E733CE">
      <w:pPr>
        <w:pStyle w:val="Akapitzlist"/>
        <w:numPr>
          <w:ilvl w:val="0"/>
          <w:numId w:val="1"/>
        </w:numPr>
        <w:ind w:left="0" w:right="543" w:firstLine="0"/>
        <w:jc w:val="both"/>
        <w:rPr>
          <w:rFonts w:ascii="Roboto Condensed Light" w:hAnsi="Roboto Condensed Light"/>
          <w:b/>
        </w:rPr>
      </w:pPr>
      <w:r w:rsidRPr="00F5637B">
        <w:rPr>
          <w:rFonts w:ascii="Roboto Condensed Light" w:hAnsi="Roboto Condensed Light"/>
          <w:b/>
        </w:rPr>
        <w:t xml:space="preserve"> Uwagi końcowe</w:t>
      </w:r>
    </w:p>
    <w:p w14:paraId="233AC5FF" w14:textId="77777777" w:rsidR="00F00BE7" w:rsidRPr="00F5637B" w:rsidRDefault="00E733CE">
      <w:pPr>
        <w:pStyle w:val="Akapitzlist"/>
        <w:ind w:left="142" w:right="543"/>
        <w:jc w:val="both"/>
        <w:rPr>
          <w:rFonts w:ascii="Roboto Condensed Light" w:hAnsi="Roboto Condensed Light"/>
        </w:rPr>
      </w:pPr>
      <w:r w:rsidRPr="00F5637B">
        <w:rPr>
          <w:rFonts w:ascii="Roboto Condensed Light" w:hAnsi="Roboto Condensed Light"/>
        </w:rPr>
        <w:t xml:space="preserve">Postępowanie konkursowe </w:t>
      </w:r>
      <w:r w:rsidRPr="00F5637B">
        <w:rPr>
          <w:rFonts w:ascii="Roboto Condensed Light" w:hAnsi="Roboto Condensed Light"/>
        </w:rPr>
        <w:t>zainicjowane przesłaniem niniejszego zapytania ofertowego jest wewnętrzną procedurą Zamawiającego , nie ma charakteru przetargu i nie podlega przepisom ustawy Prawo zamówień publicznych.</w:t>
      </w:r>
    </w:p>
    <w:p w14:paraId="20CA8FDF" w14:textId="77777777" w:rsidR="00F00BE7" w:rsidRPr="00F5637B" w:rsidRDefault="00F00BE7">
      <w:pPr>
        <w:pStyle w:val="Akapitzlist"/>
        <w:ind w:left="142" w:right="543"/>
        <w:jc w:val="both"/>
        <w:rPr>
          <w:rFonts w:ascii="Roboto Condensed Light" w:hAnsi="Roboto Condensed Light"/>
        </w:rPr>
      </w:pPr>
    </w:p>
    <w:p w14:paraId="15FE1563" w14:textId="77777777" w:rsidR="00F00BE7" w:rsidRPr="00F5637B" w:rsidRDefault="00F00BE7">
      <w:pPr>
        <w:tabs>
          <w:tab w:val="left" w:pos="709"/>
        </w:tabs>
        <w:spacing w:line="360" w:lineRule="auto"/>
        <w:ind w:right="543"/>
        <w:rPr>
          <w:rFonts w:cs="Calibri"/>
          <w:lang w:val="pl-PL"/>
        </w:rPr>
      </w:pPr>
    </w:p>
    <w:p w14:paraId="4F87335B" w14:textId="77777777" w:rsidR="00F00BE7" w:rsidRPr="00F5637B" w:rsidRDefault="00E733CE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color w:val="auto"/>
          <w:lang w:val="pl-PL" w:eastAsia="en-US"/>
        </w:rPr>
      </w:pPr>
      <w:r w:rsidRPr="00F5637B">
        <w:br w:type="page"/>
      </w:r>
    </w:p>
    <w:p w14:paraId="10CA1356" w14:textId="77777777" w:rsidR="00F00BE7" w:rsidRPr="00F5637B" w:rsidRDefault="00E733CE">
      <w:pPr>
        <w:tabs>
          <w:tab w:val="right" w:pos="9178"/>
        </w:tabs>
        <w:rPr>
          <w:lang w:val="pl-PL"/>
        </w:rPr>
      </w:pPr>
      <w:r w:rsidRPr="00F5637B">
        <w:rPr>
          <w:lang w:val="pl-PL"/>
        </w:rPr>
        <w:lastRenderedPageBreak/>
        <w:t>(pieczęć Dostawcy)</w:t>
      </w:r>
      <w:r w:rsidRPr="00F5637B">
        <w:rPr>
          <w:lang w:val="pl-PL"/>
        </w:rPr>
        <w:tab/>
      </w:r>
      <w:r w:rsidRPr="00F5637B">
        <w:rPr>
          <w:lang w:val="pl-PL"/>
        </w:rPr>
        <w:tab/>
        <w:t>Załącznik nr 1</w:t>
      </w:r>
    </w:p>
    <w:p w14:paraId="33548596" w14:textId="77777777" w:rsidR="00F00BE7" w:rsidRPr="00F5637B" w:rsidRDefault="00F00BE7">
      <w:pPr>
        <w:rPr>
          <w:lang w:val="pl-PL"/>
        </w:rPr>
      </w:pPr>
    </w:p>
    <w:p w14:paraId="4C959FF0" w14:textId="77777777" w:rsidR="00F00BE7" w:rsidRPr="00F5637B" w:rsidRDefault="00F00BE7">
      <w:pPr>
        <w:rPr>
          <w:lang w:val="pl-PL"/>
        </w:rPr>
      </w:pPr>
    </w:p>
    <w:p w14:paraId="232588DD" w14:textId="77777777" w:rsidR="00F00BE7" w:rsidRPr="00F5637B" w:rsidRDefault="00E733CE">
      <w:pPr>
        <w:jc w:val="center"/>
        <w:rPr>
          <w:lang w:val="pl-PL"/>
        </w:rPr>
      </w:pPr>
      <w:r w:rsidRPr="00F5637B">
        <w:rPr>
          <w:lang w:val="pl-PL"/>
        </w:rPr>
        <w:t>OFERTA do zapytania ofertowe</w:t>
      </w:r>
      <w:r w:rsidRPr="00F5637B">
        <w:rPr>
          <w:lang w:val="pl-PL"/>
        </w:rPr>
        <w:t>go nr SIM/02/01/2020</w:t>
      </w:r>
    </w:p>
    <w:p w14:paraId="7200557B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Opis przedmiotu oferty:</w:t>
      </w:r>
    </w:p>
    <w:p w14:paraId="11DC4FAA" w14:textId="77777777" w:rsidR="00F00BE7" w:rsidRPr="00F5637B" w:rsidRDefault="00F00BE7">
      <w:pPr>
        <w:rPr>
          <w:lang w:val="pl-PL"/>
        </w:rPr>
      </w:pPr>
    </w:p>
    <w:p w14:paraId="4AA22935" w14:textId="77777777" w:rsidR="00F5637B" w:rsidRPr="00F5637B" w:rsidRDefault="00F5637B" w:rsidP="00F5637B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komputera serwerowego- 3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4A13BD81" w14:textId="77777777" w:rsidR="00F5637B" w:rsidRPr="00F5637B" w:rsidRDefault="00F5637B" w:rsidP="00F5637B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stacji roboczej – 2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7259E33D" w14:textId="77777777" w:rsidR="00F5637B" w:rsidRPr="00F5637B" w:rsidRDefault="00F5637B" w:rsidP="00F5637B">
      <w:pPr>
        <w:pStyle w:val="Akapitzlist"/>
        <w:numPr>
          <w:ilvl w:val="0"/>
          <w:numId w:val="7"/>
        </w:numPr>
        <w:spacing w:line="360" w:lineRule="auto"/>
        <w:ind w:right="543"/>
        <w:jc w:val="both"/>
      </w:pPr>
      <w:r w:rsidRPr="00F5637B">
        <w:rPr>
          <w:rFonts w:ascii="Roboto Condensed Light" w:hAnsi="Roboto Condensed Light" w:cs="Calibri"/>
        </w:rPr>
        <w:t xml:space="preserve">karty graficznej 1 </w:t>
      </w:r>
      <w:proofErr w:type="spellStart"/>
      <w:r w:rsidRPr="00F5637B">
        <w:rPr>
          <w:rFonts w:ascii="Roboto Condensed Light" w:hAnsi="Roboto Condensed Light" w:cs="Calibri"/>
        </w:rPr>
        <w:t>szt</w:t>
      </w:r>
      <w:proofErr w:type="spellEnd"/>
    </w:p>
    <w:p w14:paraId="7B5355E9" w14:textId="77777777" w:rsidR="00F00BE7" w:rsidRPr="00F5637B" w:rsidRDefault="00E733CE">
      <w:pPr>
        <w:ind w:right="543"/>
        <w:rPr>
          <w:rFonts w:cs="Calibri"/>
        </w:rPr>
      </w:pPr>
      <w:proofErr w:type="spellStart"/>
      <w:r w:rsidRPr="00F5637B">
        <w:rPr>
          <w:rFonts w:cs="Calibri"/>
        </w:rPr>
        <w:t>wraz</w:t>
      </w:r>
      <w:proofErr w:type="spellEnd"/>
      <w:r w:rsidRPr="00F5637B">
        <w:rPr>
          <w:rFonts w:cs="Calibri"/>
        </w:rPr>
        <w:t xml:space="preserve"> z </w:t>
      </w:r>
      <w:proofErr w:type="spellStart"/>
      <w:r w:rsidRPr="00F5637B">
        <w:rPr>
          <w:rFonts w:cs="Calibri"/>
        </w:rPr>
        <w:t>niezbędnyn</w:t>
      </w:r>
      <w:proofErr w:type="spellEnd"/>
      <w:r w:rsidRPr="00F5637B">
        <w:rPr>
          <w:rFonts w:cs="Calibri"/>
        </w:rPr>
        <w:t xml:space="preserve"> </w:t>
      </w:r>
      <w:proofErr w:type="spellStart"/>
      <w:r w:rsidRPr="00F5637B">
        <w:rPr>
          <w:rFonts w:cs="Calibri"/>
        </w:rPr>
        <w:t>osprzętem</w:t>
      </w:r>
      <w:proofErr w:type="spellEnd"/>
    </w:p>
    <w:p w14:paraId="4713D570" w14:textId="77777777" w:rsidR="00F00BE7" w:rsidRPr="00F5637B" w:rsidRDefault="00F00BE7">
      <w:pPr>
        <w:ind w:right="543"/>
        <w:rPr>
          <w:rFonts w:cs="Calibri"/>
        </w:rPr>
      </w:pPr>
    </w:p>
    <w:p w14:paraId="5EF00506" w14:textId="167FC0A2" w:rsidR="00F00BE7" w:rsidRPr="009D4FD7" w:rsidRDefault="009D4FD7">
      <w:pPr>
        <w:pStyle w:val="Akapitzlist"/>
        <w:numPr>
          <w:ilvl w:val="0"/>
          <w:numId w:val="6"/>
        </w:numPr>
        <w:ind w:left="709" w:right="543" w:hanging="425"/>
        <w:rPr>
          <w:rFonts w:ascii="Roboto Condensed Light" w:hAnsi="Roboto Condensed Light"/>
        </w:rPr>
      </w:pPr>
      <w:r>
        <w:rPr>
          <w:rFonts w:ascii="Roboto Condensed Light" w:eastAsiaTheme="minorEastAsia" w:hAnsi="Roboto Condensed Light" w:cstheme="minorBidi"/>
          <w:color w:val="000000"/>
          <w:lang w:eastAsia="pl-PL"/>
        </w:rPr>
        <w:t>Potwierdzam p</w:t>
      </w:r>
      <w:r w:rsidR="00E733CE" w:rsidRPr="00F5637B">
        <w:rPr>
          <w:rFonts w:ascii="Roboto Condensed Light" w:eastAsiaTheme="minorEastAsia" w:hAnsi="Roboto Condensed Light" w:cstheme="minorBidi"/>
          <w:color w:val="000000"/>
          <w:lang w:eastAsia="pl-PL"/>
        </w:rPr>
        <w:t>arametry dla przedmiotu zamówienia:</w:t>
      </w:r>
    </w:p>
    <w:p w14:paraId="7E25026F" w14:textId="77777777" w:rsidR="009D4FD7" w:rsidRPr="00F5637B" w:rsidRDefault="009D4FD7" w:rsidP="009D4FD7">
      <w:pPr>
        <w:pStyle w:val="Akapitzlist"/>
        <w:numPr>
          <w:ilvl w:val="0"/>
          <w:numId w:val="12"/>
        </w:numPr>
        <w:suppressAutoHyphens/>
        <w:ind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t xml:space="preserve">Komputera serwerowego (3 </w:t>
      </w:r>
      <w:proofErr w:type="spellStart"/>
      <w:r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</w:t>
      </w:r>
      <w:r w:rsidRPr="00F5637B">
        <w:rPr>
          <w:rFonts w:ascii="Roboto Condensed Light" w:hAnsi="Roboto Condensed Light"/>
        </w:rPr>
        <w:t>, posiadającego następujące właściwości/ elementy: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199"/>
      </w:tblGrid>
      <w:tr w:rsidR="009D4FD7" w:rsidRPr="00F5637B" w14:paraId="3503C99A" w14:textId="77777777" w:rsidTr="004360D7">
        <w:trPr>
          <w:trHeight w:val="505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52C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Komputer Serwerowy</w:t>
            </w:r>
          </w:p>
        </w:tc>
      </w:tr>
      <w:tr w:rsidR="009D4FD7" w:rsidRPr="00F5637B" w14:paraId="2F8D11A4" w14:textId="77777777" w:rsidTr="004360D7">
        <w:trPr>
          <w:trHeight w:val="521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F80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Procesor -Intel Xeon W-3245</w:t>
            </w:r>
          </w:p>
        </w:tc>
      </w:tr>
      <w:tr w:rsidR="009D4FD7" w:rsidRPr="00F5637B" w14:paraId="7D0D479F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860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Rdzenie / wątki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EFB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16 rdzeni / 32 wątki</w:t>
            </w:r>
          </w:p>
        </w:tc>
      </w:tr>
      <w:tr w:rsidR="009D4FD7" w:rsidRPr="00F5637B" w14:paraId="30066784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A08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 zegara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98A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3.20 GHz</w:t>
            </w:r>
          </w:p>
        </w:tc>
      </w:tr>
      <w:tr w:rsidR="009D4FD7" w:rsidRPr="00F5637B" w14:paraId="0E7449F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EE2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 zegara w trybie Turbo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EE5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4.40  GHz lub więcej</w:t>
            </w:r>
          </w:p>
        </w:tc>
      </w:tr>
      <w:tr w:rsidR="009D4FD7" w:rsidRPr="00F5637B" w14:paraId="4F847A6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FC2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Obsługa pamięci EEC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93A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9D4FD7" w:rsidRPr="00F5637B" w14:paraId="44D3A2F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500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Rodzaj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BC9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DDR4-2933</w:t>
            </w:r>
          </w:p>
        </w:tc>
      </w:tr>
      <w:tr w:rsidR="009D4FD7" w:rsidRPr="00F5637B" w14:paraId="56A54135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701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szybkość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0F2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2933 MHz</w:t>
            </w:r>
          </w:p>
        </w:tc>
      </w:tr>
      <w:tr w:rsidR="009D4FD7" w:rsidRPr="00F5637B" w14:paraId="3AA1D5B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84D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obsługiwana wielkość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00B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 TB</w:t>
            </w:r>
          </w:p>
        </w:tc>
      </w:tr>
      <w:tr w:rsidR="009D4FD7" w:rsidRPr="00F5637B" w14:paraId="70694F5E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51E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obsługiwana ilość kanałów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FFF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6</w:t>
            </w:r>
          </w:p>
        </w:tc>
      </w:tr>
      <w:tr w:rsidR="009D4FD7" w:rsidRPr="00F5637B" w14:paraId="7A09C7D8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CDD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wielkość pamięci Cache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CBA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22 MB</w:t>
            </w:r>
          </w:p>
        </w:tc>
      </w:tr>
      <w:tr w:rsidR="009D4FD7" w:rsidRPr="00F5637B" w14:paraId="55A6AEB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B09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Maksymalne TPD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715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205 W</w:t>
            </w:r>
          </w:p>
        </w:tc>
      </w:tr>
      <w:tr w:rsidR="009D4FD7" w:rsidRPr="00F5637B" w14:paraId="27D03C01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288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Skalowalność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BE4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Single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socket</w:t>
            </w:r>
            <w:proofErr w:type="spellEnd"/>
          </w:p>
        </w:tc>
      </w:tr>
      <w:tr w:rsidR="009D4FD7" w:rsidRPr="00F5637B" w14:paraId="1AA51199" w14:textId="77777777" w:rsidTr="004360D7">
        <w:trPr>
          <w:trHeight w:val="540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AB2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 xml:space="preserve">Płyta główna – </w:t>
            </w:r>
            <w:proofErr w:type="spellStart"/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asus</w:t>
            </w:r>
            <w:proofErr w:type="spellEnd"/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 xml:space="preserve"> Pro-WS-C621-64L-SAGE/10G</w:t>
            </w:r>
          </w:p>
        </w:tc>
      </w:tr>
      <w:tr w:rsidR="009D4FD7" w:rsidRPr="00F5637B" w14:paraId="04915952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DBF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Standard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8F1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CEB</w:t>
            </w:r>
          </w:p>
        </w:tc>
      </w:tr>
      <w:tr w:rsidR="009D4FD7" w:rsidRPr="00F5637B" w14:paraId="160C597E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3F9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Liczba obsługiwanych procesorów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0C9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</w:t>
            </w:r>
          </w:p>
        </w:tc>
      </w:tr>
      <w:tr w:rsidR="009D4FD7" w:rsidRPr="00F5637B" w14:paraId="11BEFA68" w14:textId="77777777" w:rsidTr="004360D7">
        <w:trPr>
          <w:trHeight w:val="328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F47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Porty pamięci M.2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595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M.2 SATA minimum 1</w:t>
            </w:r>
          </w:p>
        </w:tc>
      </w:tr>
      <w:tr w:rsidR="009D4FD7" w:rsidRPr="00F5637B" w14:paraId="346B67D4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2A3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LAN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6AC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razy  Ethernet (RJ45)</w:t>
            </w:r>
          </w:p>
        </w:tc>
      </w:tr>
      <w:tr w:rsidR="009D4FD7" w:rsidRPr="00F5637B" w14:paraId="21DEEE66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FC7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Obsługa pamięci 2933 MHz EEC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5F6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9D4FD7" w:rsidRPr="00F5637B" w14:paraId="23DA2080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709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Liczba banków pamięci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E07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 (6 kanałów)</w:t>
            </w:r>
          </w:p>
        </w:tc>
      </w:tr>
      <w:tr w:rsidR="009D4FD7" w:rsidRPr="00F5637B" w14:paraId="54005A9E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9E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Minimalna ilość obsługiwanej pamięci RAM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745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Minimum 1TB</w:t>
            </w:r>
          </w:p>
        </w:tc>
      </w:tr>
      <w:tr w:rsidR="009D4FD7" w:rsidRPr="00F5637B" w14:paraId="06492E56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398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Zewnętrzne złącza USB 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2A5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9D4FD7" w:rsidRPr="00F5637B" w14:paraId="1AB5CA1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429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Wewnętrzne złącze USB 3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F1F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Tak, minimalnie 1</w:t>
            </w:r>
          </w:p>
        </w:tc>
      </w:tr>
      <w:tr w:rsidR="009D4FD7" w:rsidRPr="00F5637B" w14:paraId="3263D2F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2FD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CPU TPD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661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205 W</w:t>
            </w:r>
          </w:p>
        </w:tc>
      </w:tr>
      <w:tr w:rsidR="009D4FD7" w:rsidRPr="00F5637B" w14:paraId="6454156F" w14:textId="77777777" w:rsidTr="004360D7">
        <w:trPr>
          <w:trHeight w:val="274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B15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Chłodzenie sekcji zasilania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0FE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Tak, pasywne</w:t>
            </w:r>
          </w:p>
        </w:tc>
      </w:tr>
      <w:tr w:rsidR="009D4FD7" w:rsidRPr="00F5637B" w14:paraId="0B73701E" w14:textId="77777777" w:rsidTr="004360D7">
        <w:trPr>
          <w:trHeight w:val="274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365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Sloty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rozszerzeń PCI-E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7A7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5, w tym 4 X16</w:t>
            </w:r>
          </w:p>
        </w:tc>
      </w:tr>
    </w:tbl>
    <w:p w14:paraId="66A0E18C" w14:textId="77777777" w:rsidR="009D4FD7" w:rsidRPr="00F5637B" w:rsidRDefault="009D4FD7" w:rsidP="009D4FD7">
      <w:r w:rsidRPr="00F5637B">
        <w:br w:type="pag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199"/>
      </w:tblGrid>
      <w:tr w:rsidR="009D4FD7" w:rsidRPr="00F5637B" w14:paraId="39E09D74" w14:textId="77777777" w:rsidTr="004360D7">
        <w:trPr>
          <w:trHeight w:val="622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AFF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lastRenderedPageBreak/>
              <w:t>Pamięć RAM</w:t>
            </w:r>
          </w:p>
        </w:tc>
      </w:tr>
      <w:tr w:rsidR="009D4FD7" w:rsidRPr="00F5637B" w14:paraId="276727E9" w14:textId="77777777" w:rsidTr="004360D7"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353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Rodzaj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7E0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DDR4 LRDIMM EEC</w:t>
            </w:r>
          </w:p>
        </w:tc>
      </w:tr>
      <w:tr w:rsidR="009D4FD7" w:rsidRPr="00F5637B" w14:paraId="7F9C4305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E1E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Minimalne taktowanie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F12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2933 MHz</w:t>
            </w:r>
          </w:p>
        </w:tc>
      </w:tr>
      <w:tr w:rsidR="009D4FD7" w:rsidRPr="00F5637B" w14:paraId="60A04C9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145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Wielkość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713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128 GB</w:t>
            </w:r>
          </w:p>
        </w:tc>
      </w:tr>
      <w:tr w:rsidR="009D4FD7" w:rsidRPr="00F5637B" w14:paraId="5E725F5F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B94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23B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 x 32 GB</w:t>
            </w:r>
          </w:p>
        </w:tc>
      </w:tr>
      <w:tr w:rsidR="009D4FD7" w:rsidRPr="00F5637B" w14:paraId="7338D6F3" w14:textId="77777777" w:rsidTr="004360D7">
        <w:trPr>
          <w:trHeight w:val="604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A08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Pamięć masowa</w:t>
            </w:r>
          </w:p>
        </w:tc>
      </w:tr>
      <w:tr w:rsidR="009D4FD7" w:rsidRPr="00F5637B" w14:paraId="678F9DE5" w14:textId="77777777" w:rsidTr="004360D7">
        <w:trPr>
          <w:trHeight w:val="604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1C0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M.2 -Samsung 970 EVO Plus</w:t>
            </w:r>
          </w:p>
        </w:tc>
      </w:tr>
      <w:tr w:rsidR="009D4FD7" w:rsidRPr="00F5637B" w14:paraId="5E2A8110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5A7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863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x1</w:t>
            </w:r>
          </w:p>
        </w:tc>
      </w:tr>
      <w:tr w:rsidR="009D4FD7" w:rsidRPr="00F5637B" w14:paraId="421FE732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37E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Pojemność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554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TB</w:t>
            </w:r>
          </w:p>
        </w:tc>
      </w:tr>
      <w:tr w:rsidR="009D4FD7" w:rsidRPr="00F5637B" w14:paraId="7918418D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4CA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odczytu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1E5A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3500 MB/s</w:t>
            </w:r>
          </w:p>
        </w:tc>
      </w:tr>
      <w:tr w:rsidR="009D4FD7" w:rsidRPr="00F5637B" w14:paraId="50D84FB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BCC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zapisu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F032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2300 MB/s</w:t>
            </w:r>
          </w:p>
        </w:tc>
      </w:tr>
      <w:tr w:rsidR="009D4FD7" w:rsidRPr="00F5637B" w14:paraId="100EDBA4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A12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Niezawodność MTBF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85C7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 w:cs="Arial"/>
                <w:sz w:val="22"/>
                <w:szCs w:val="22"/>
              </w:rPr>
              <w:t>godzin</w:t>
            </w:r>
            <w:proofErr w:type="spellEnd"/>
          </w:p>
        </w:tc>
      </w:tr>
      <w:tr w:rsidR="009D4FD7" w:rsidRPr="00F5637B" w14:paraId="5500B2A0" w14:textId="77777777" w:rsidTr="004360D7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ECD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2,5” SATA SSD  -</w:t>
            </w:r>
            <w:r w:rsidRPr="00F5637B">
              <w:rPr>
                <w:rFonts w:asciiTheme="majorHAnsi" w:hAnsiTheme="majorHAnsi"/>
                <w:b/>
                <w:bCs/>
                <w:szCs w:val="22"/>
              </w:rPr>
              <w:t>Samsung SSD 860 EVO</w:t>
            </w:r>
          </w:p>
          <w:p w14:paraId="7BE6817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9D4FD7" w:rsidRPr="00F5637B" w14:paraId="0AAA456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979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Ilość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522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x2</w:t>
            </w:r>
          </w:p>
        </w:tc>
      </w:tr>
      <w:tr w:rsidR="009D4FD7" w:rsidRPr="00F5637B" w14:paraId="66C074F5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CEC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Pojemność jednego dysku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558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2 TB</w:t>
            </w:r>
          </w:p>
        </w:tc>
      </w:tr>
      <w:tr w:rsidR="009D4FD7" w:rsidRPr="00F5637B" w14:paraId="6ADEF0E8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D57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odczytu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FBE3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550 MB/s</w:t>
            </w:r>
          </w:p>
        </w:tc>
      </w:tr>
      <w:tr w:rsidR="009D4FD7" w:rsidRPr="00F5637B" w14:paraId="210EFC28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DA6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Prędkość zapisu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B7CD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>520 MB/s</w:t>
            </w:r>
          </w:p>
        </w:tc>
      </w:tr>
      <w:tr w:rsidR="009D4FD7" w:rsidRPr="00F5637B" w14:paraId="038B3FB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455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Niezawodność MTBF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7BA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 w:cs="Arial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 w:cs="Arial"/>
                <w:sz w:val="22"/>
                <w:szCs w:val="22"/>
              </w:rPr>
              <w:t>godzin</w:t>
            </w:r>
            <w:proofErr w:type="spellEnd"/>
          </w:p>
        </w:tc>
      </w:tr>
      <w:tr w:rsidR="009D4FD7" w:rsidRPr="00F5637B" w14:paraId="321C71B0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B58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2E7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9D4FD7" w:rsidRPr="00F5637B" w14:paraId="0D316BDF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459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SSD  2 TB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140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X 2</w:t>
            </w:r>
          </w:p>
        </w:tc>
      </w:tr>
      <w:tr w:rsidR="009D4FD7" w:rsidRPr="00F5637B" w14:paraId="033F9222" w14:textId="77777777" w:rsidTr="004360D7">
        <w:trPr>
          <w:trHeight w:val="642"/>
        </w:trPr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125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Zasilanie komputera</w:t>
            </w:r>
          </w:p>
        </w:tc>
      </w:tr>
      <w:tr w:rsidR="009D4FD7" w:rsidRPr="00F5637B" w14:paraId="135D8456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DAA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Moc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EF6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Min 1500W</w:t>
            </w:r>
          </w:p>
        </w:tc>
      </w:tr>
      <w:tr w:rsidR="009D4FD7" w:rsidRPr="00F5637B" w14:paraId="3C878288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8E0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Napięcie zasilania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00D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230 V AC</w:t>
            </w:r>
          </w:p>
        </w:tc>
      </w:tr>
      <w:tr w:rsidR="009D4FD7" w:rsidRPr="00F5637B" w14:paraId="3B076B20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7A3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Sprawność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7B0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80 Plus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Platinium</w:t>
            </w:r>
            <w:proofErr w:type="spellEnd"/>
          </w:p>
        </w:tc>
      </w:tr>
      <w:tr w:rsidR="009D4FD7" w:rsidRPr="00F5637B" w14:paraId="4BF36E0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6B4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Typ okablowania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65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modularny</w:t>
            </w:r>
          </w:p>
        </w:tc>
      </w:tr>
      <w:tr w:rsidR="009D4FD7" w:rsidRPr="00F5637B" w14:paraId="0506A8DF" w14:textId="77777777" w:rsidTr="004360D7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85C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Chłodzenie procesora -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Noctua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DX 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series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NH-D9 DX-3647 4U</w:t>
            </w:r>
          </w:p>
        </w:tc>
      </w:tr>
      <w:tr w:rsidR="009D4FD7" w:rsidRPr="00F5637B" w14:paraId="5F51CE14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2A9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 Ilość wentylatorów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73F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</w:t>
            </w:r>
          </w:p>
        </w:tc>
      </w:tr>
      <w:tr w:rsidR="009D4FD7" w:rsidRPr="00F5637B" w14:paraId="1AD312C9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BF1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Wysokość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B4E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Kompatybilne z obudową 4U</w:t>
            </w:r>
          </w:p>
        </w:tc>
      </w:tr>
      <w:tr w:rsidR="009D4FD7" w:rsidRPr="00F5637B" w14:paraId="2B555257" w14:textId="77777777" w:rsidTr="004360D7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7A5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/>
                <w:b/>
                <w:bCs/>
                <w:szCs w:val="22"/>
              </w:rPr>
              <w:t>Obudowa</w:t>
            </w:r>
          </w:p>
        </w:tc>
      </w:tr>
      <w:tr w:rsidR="009D4FD7" w:rsidRPr="00F5637B" w14:paraId="6109C03E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901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Typ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2C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19”</w:t>
            </w:r>
          </w:p>
        </w:tc>
      </w:tr>
      <w:tr w:rsidR="009D4FD7" w:rsidRPr="00F5637B" w14:paraId="0AA6C8A8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F65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Wysokość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766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 xml:space="preserve"> 4U</w:t>
            </w:r>
          </w:p>
        </w:tc>
      </w:tr>
      <w:tr w:rsidR="009D4FD7" w:rsidRPr="00F5637B" w14:paraId="0D9864A7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8A1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USB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A122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Port USB 3 na panelu przednim</w:t>
            </w:r>
          </w:p>
        </w:tc>
      </w:tr>
      <w:tr w:rsidR="009D4FD7" w:rsidRPr="00F5637B" w14:paraId="4FD54A64" w14:textId="77777777" w:rsidTr="004360D7">
        <w:trPr>
          <w:trHeight w:val="329"/>
        </w:trPr>
        <w:tc>
          <w:tcPr>
            <w:tcW w:w="4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0A6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Chłodzenie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B99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Wentylator z przodu i z tyłu</w:t>
            </w:r>
          </w:p>
        </w:tc>
      </w:tr>
      <w:tr w:rsidR="009D4FD7" w:rsidRPr="00F5637B" w14:paraId="134B27F1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C02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Obsługiwany format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AD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CEB</w:t>
            </w:r>
          </w:p>
        </w:tc>
      </w:tr>
      <w:tr w:rsidR="009D4FD7" w:rsidRPr="00F5637B" w14:paraId="3054FFCE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F22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Głębokość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FB4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Do 450 mm</w:t>
            </w:r>
          </w:p>
        </w:tc>
      </w:tr>
      <w:tr w:rsidR="009D4FD7" w:rsidRPr="00F5637B" w14:paraId="0B6355B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450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Kolor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B49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Czarny</w:t>
            </w:r>
          </w:p>
        </w:tc>
      </w:tr>
      <w:tr w:rsidR="009D4FD7" w:rsidRPr="00F5637B" w14:paraId="34A9B080" w14:textId="77777777" w:rsidTr="004360D7">
        <w:tc>
          <w:tcPr>
            <w:tcW w:w="8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90B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F5637B">
              <w:rPr>
                <w:rFonts w:asciiTheme="majorHAnsi" w:hAnsiTheme="majorHAnsi"/>
                <w:b/>
                <w:bCs/>
                <w:szCs w:val="22"/>
              </w:rPr>
              <w:t>Zasilacz awaryjny UPS - POWER WALKER VI 3000 RLE</w:t>
            </w:r>
          </w:p>
        </w:tc>
      </w:tr>
      <w:tr w:rsidR="009D4FD7" w:rsidRPr="00F5637B" w14:paraId="436880B6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F27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Architektura UPS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BD5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Line-</w:t>
            </w: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Interactiv</w:t>
            </w:r>
            <w:proofErr w:type="spellEnd"/>
          </w:p>
        </w:tc>
      </w:tr>
      <w:tr w:rsidR="009D4FD7" w:rsidRPr="00F5637B" w14:paraId="26AF5ED9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9D7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Moc pozorna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6FF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3000 VA</w:t>
            </w:r>
          </w:p>
        </w:tc>
      </w:tr>
      <w:tr w:rsidR="009D4FD7" w:rsidRPr="00F5637B" w14:paraId="103E930F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6CB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Moc rzeczywista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C10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1800 W</w:t>
            </w:r>
          </w:p>
        </w:tc>
      </w:tr>
      <w:tr w:rsidR="009D4FD7" w:rsidRPr="00F5637B" w14:paraId="6FE8995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704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Liczba faz na wejściu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B42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1/1</w:t>
            </w:r>
          </w:p>
        </w:tc>
      </w:tr>
      <w:tr w:rsidR="009D4FD7" w:rsidRPr="00F5637B" w14:paraId="28214CF6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19B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Postać fali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68D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Sinus</w:t>
            </w:r>
          </w:p>
        </w:tc>
      </w:tr>
      <w:tr w:rsidR="009D4FD7" w:rsidRPr="00F5637B" w14:paraId="0A217494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2441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Typ baterii</w:t>
            </w:r>
          </w:p>
        </w:tc>
        <w:tc>
          <w:tcPr>
            <w:tcW w:w="41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A440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12 V / 7,2 Ah</w:t>
            </w:r>
          </w:p>
        </w:tc>
      </w:tr>
      <w:tr w:rsidR="009D4FD7" w:rsidRPr="00F5637B" w14:paraId="5C431DF8" w14:textId="77777777" w:rsidTr="004360D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1FAA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lastRenderedPageBreak/>
              <w:t>Ilość baterii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9F6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4 szt.</w:t>
            </w:r>
          </w:p>
        </w:tc>
      </w:tr>
      <w:tr w:rsidR="009D4FD7" w:rsidRPr="00F5637B" w14:paraId="7F657D97" w14:textId="77777777" w:rsidTr="004360D7"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993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Rodzaj obudowy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E94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/>
                <w:szCs w:val="22"/>
              </w:rPr>
              <w:t xml:space="preserve"> 2U</w:t>
            </w:r>
          </w:p>
        </w:tc>
      </w:tr>
      <w:tr w:rsidR="009D4FD7" w:rsidRPr="00F5637B" w14:paraId="1D9FCF00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158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Zimny start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7F5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Tak</w:t>
            </w:r>
          </w:p>
        </w:tc>
      </w:tr>
      <w:tr w:rsidR="009D4FD7" w:rsidRPr="00F5637B" w14:paraId="7CFAFFAB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F4D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przełączania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8F2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2 - 6 ms</w:t>
            </w:r>
          </w:p>
        </w:tc>
      </w:tr>
      <w:tr w:rsidR="009D4FD7" w:rsidRPr="00F5637B" w14:paraId="4ACA7227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32E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podtrzymania przy 50% obciążeniu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2C3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7.4 min</w:t>
            </w:r>
          </w:p>
        </w:tc>
      </w:tr>
      <w:tr w:rsidR="009D4FD7" w:rsidRPr="00F5637B" w14:paraId="12001DFD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2E2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Czas podtrzymania przy 100% obciążeniu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EB1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1.3 min</w:t>
            </w:r>
          </w:p>
        </w:tc>
      </w:tr>
      <w:tr w:rsidR="009D4FD7" w:rsidRPr="00F5637B" w14:paraId="0B17041C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28C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Złącza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717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/>
                <w:szCs w:val="22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USB</w:t>
            </w:r>
          </w:p>
        </w:tc>
      </w:tr>
      <w:tr w:rsidR="009D4FD7" w:rsidRPr="00F5637B" w14:paraId="4A718FAA" w14:textId="77777777" w:rsidTr="004360D7"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5A0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Dodatkowe okablowanie</w:t>
            </w:r>
          </w:p>
        </w:tc>
        <w:tc>
          <w:tcPr>
            <w:tcW w:w="4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6655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Theme="majorHAnsi" w:eastAsia="Times New Roman" w:hAnsiTheme="majorHAnsi"/>
                <w:szCs w:val="22"/>
              </w:rPr>
              <w:t>Kable zasilające  IEC C13 / C14 2m, 4 sztuki</w:t>
            </w:r>
          </w:p>
        </w:tc>
      </w:tr>
    </w:tbl>
    <w:p w14:paraId="01A13CDC" w14:textId="77777777" w:rsidR="009D4FD7" w:rsidRPr="00F5637B" w:rsidRDefault="009D4FD7" w:rsidP="009D4FD7">
      <w:pPr>
        <w:pStyle w:val="Akapitzlist"/>
        <w:ind w:left="1440"/>
        <w:jc w:val="both"/>
        <w:rPr>
          <w:rFonts w:ascii="Roboto Condensed Light" w:hAnsi="Roboto Condensed Light"/>
        </w:rPr>
      </w:pPr>
    </w:p>
    <w:p w14:paraId="21A87E12" w14:textId="77777777" w:rsidR="009D4FD7" w:rsidRPr="00F5637B" w:rsidRDefault="009D4FD7" w:rsidP="009D4FD7">
      <w:pPr>
        <w:pStyle w:val="Akapitzlist"/>
        <w:numPr>
          <w:ilvl w:val="0"/>
          <w:numId w:val="16"/>
        </w:numPr>
        <w:jc w:val="both"/>
      </w:pPr>
      <w:r w:rsidRPr="00F5637B">
        <w:rPr>
          <w:rFonts w:ascii="Roboto Condensed Light" w:hAnsi="Roboto Condensed Light"/>
          <w:b/>
          <w:bCs/>
        </w:rPr>
        <w:t xml:space="preserve">Szafa </w:t>
      </w:r>
      <w:proofErr w:type="spellStart"/>
      <w:r w:rsidRPr="00F5637B">
        <w:rPr>
          <w:rFonts w:ascii="Roboto Condensed Light" w:hAnsi="Roboto Condensed Light"/>
          <w:b/>
          <w:bCs/>
        </w:rPr>
        <w:t>Rack</w:t>
      </w:r>
      <w:proofErr w:type="spellEnd"/>
      <w:r w:rsidRPr="00F5637B">
        <w:rPr>
          <w:rFonts w:ascii="Roboto Condensed Light" w:hAnsi="Roboto Condensed Light"/>
          <w:b/>
          <w:bCs/>
        </w:rPr>
        <w:t xml:space="preserve"> (2 </w:t>
      </w:r>
      <w:proofErr w:type="spellStart"/>
      <w:r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</w:t>
      </w:r>
      <w:r w:rsidRPr="00F5637B">
        <w:rPr>
          <w:rFonts w:ascii="Roboto Condensed Light" w:hAnsi="Roboto Condensed Light"/>
        </w:rPr>
        <w:t xml:space="preserve"> posiadająca następujące właściwości/ elementy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4161"/>
      </w:tblGrid>
      <w:tr w:rsidR="009D4FD7" w:rsidRPr="00F5637B" w14:paraId="0CD575BC" w14:textId="77777777" w:rsidTr="004360D7">
        <w:trPr>
          <w:trHeight w:val="30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2A37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 xml:space="preserve">Szafa </w:t>
            </w:r>
            <w:proofErr w:type="spellStart"/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Rack</w:t>
            </w:r>
            <w:proofErr w:type="spellEnd"/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 xml:space="preserve"> wersja STACJONARNA</w:t>
            </w:r>
          </w:p>
        </w:tc>
      </w:tr>
      <w:tr w:rsidR="009D4FD7" w:rsidRPr="00F5637B" w14:paraId="7A018B5C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5EBF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Wysokość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C117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12U</w:t>
            </w:r>
          </w:p>
        </w:tc>
      </w:tr>
      <w:tr w:rsidR="009D4FD7" w:rsidRPr="00F5637B" w14:paraId="2CD17FCD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39F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Możliwość powieszenia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8D39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9D4FD7" w:rsidRPr="00F5637B" w14:paraId="46664ED6" w14:textId="77777777" w:rsidTr="004360D7">
        <w:trPr>
          <w:trHeight w:val="6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A8DF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Możliwość wykorzystania jako szafka stojąca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6535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9D4FD7" w:rsidRPr="00F5637B" w14:paraId="0171236C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4480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Półki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DDC2" w14:textId="77777777" w:rsidR="009D4FD7" w:rsidRPr="00F5637B" w:rsidRDefault="009D4FD7" w:rsidP="004360D7">
            <w:pPr>
              <w:pStyle w:val="Standard"/>
              <w:numPr>
                <w:ilvl w:val="0"/>
                <w:numId w:val="9"/>
              </w:numPr>
              <w:rPr>
                <w:rFonts w:hint="eastAsia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1x półka wysuwana, wykorzystana do zamontowania szuflady z komputerem serwerowym</w:t>
            </w:r>
          </w:p>
          <w:p w14:paraId="66DB2D99" w14:textId="77777777" w:rsidR="009D4FD7" w:rsidRPr="00F5637B" w:rsidRDefault="009D4FD7" w:rsidP="004360D7">
            <w:pPr>
              <w:pStyle w:val="Standard"/>
              <w:numPr>
                <w:ilvl w:val="0"/>
                <w:numId w:val="10"/>
              </w:numPr>
              <w:rPr>
                <w:rFonts w:hint="eastAsia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2x półka normalna 1U (pod zabudowę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switcha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,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ups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>)</w:t>
            </w:r>
          </w:p>
        </w:tc>
      </w:tr>
    </w:tbl>
    <w:p w14:paraId="6C689BBB" w14:textId="77777777" w:rsidR="009D4FD7" w:rsidRPr="00F5637B" w:rsidRDefault="009D4FD7" w:rsidP="009D4FD7">
      <w:pPr>
        <w:pStyle w:val="Akapitzlist"/>
        <w:ind w:left="1440"/>
        <w:jc w:val="both"/>
        <w:rPr>
          <w:rFonts w:ascii="Roboto Condensed Light" w:hAnsi="Roboto Condensed Light"/>
        </w:rPr>
      </w:pPr>
    </w:p>
    <w:p w14:paraId="042B494D" w14:textId="77777777" w:rsidR="009D4FD7" w:rsidRPr="00F5637B" w:rsidRDefault="009D4FD7" w:rsidP="009D4FD7">
      <w:pPr>
        <w:pStyle w:val="Akapitzlist"/>
        <w:numPr>
          <w:ilvl w:val="0"/>
          <w:numId w:val="10"/>
        </w:numPr>
        <w:jc w:val="both"/>
      </w:pPr>
      <w:r w:rsidRPr="00F5637B">
        <w:rPr>
          <w:rFonts w:ascii="Roboto Condensed Light" w:hAnsi="Roboto Condensed Light"/>
        </w:rPr>
        <w:t xml:space="preserve">Szafa </w:t>
      </w:r>
      <w:proofErr w:type="spellStart"/>
      <w:r w:rsidRPr="00F5637B">
        <w:rPr>
          <w:rFonts w:ascii="Roboto Condensed Light" w:hAnsi="Roboto Condensed Light"/>
        </w:rPr>
        <w:t>Rack</w:t>
      </w:r>
      <w:proofErr w:type="spellEnd"/>
      <w:r w:rsidRPr="00F5637B">
        <w:rPr>
          <w:rFonts w:ascii="Roboto Condensed Light" w:hAnsi="Roboto Condensed Light"/>
        </w:rPr>
        <w:t xml:space="preserve"> ( 1 </w:t>
      </w:r>
      <w:proofErr w:type="spellStart"/>
      <w:r w:rsidRPr="00F5637B">
        <w:rPr>
          <w:rFonts w:ascii="Roboto Condensed Light" w:hAnsi="Roboto Condensed Light"/>
        </w:rPr>
        <w:t>szt</w:t>
      </w:r>
      <w:proofErr w:type="spellEnd"/>
      <w:r w:rsidRPr="00F5637B">
        <w:rPr>
          <w:rFonts w:ascii="Roboto Condensed Light" w:hAnsi="Roboto Condensed Light"/>
        </w:rPr>
        <w:t>) posiadająca następujące właściwości/ elementy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9"/>
        <w:gridCol w:w="4161"/>
      </w:tblGrid>
      <w:tr w:rsidR="009D4FD7" w:rsidRPr="00F5637B" w14:paraId="401A6D96" w14:textId="77777777" w:rsidTr="004360D7">
        <w:trPr>
          <w:trHeight w:val="300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D17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 xml:space="preserve">Szafa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 xml:space="preserve"> wersja MOBILNA</w:t>
            </w:r>
          </w:p>
        </w:tc>
      </w:tr>
      <w:tr w:rsidR="009D4FD7" w:rsidRPr="00F5637B" w14:paraId="210E9563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DA4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886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18U</w:t>
            </w:r>
          </w:p>
        </w:tc>
      </w:tr>
      <w:tr w:rsidR="009D4FD7" w:rsidRPr="00F5637B" w14:paraId="5C73B675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B2C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powieszenia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45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2B6ABE3C" w14:textId="77777777" w:rsidTr="004360D7">
        <w:trPr>
          <w:trHeight w:val="6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9E5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wykorzystania jako szafka stojąca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4DE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547E4E9F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CE6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Półki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0224" w14:textId="77777777" w:rsidR="009D4FD7" w:rsidRPr="00F5637B" w:rsidRDefault="009D4FD7" w:rsidP="004360D7">
            <w:pPr>
              <w:pStyle w:val="Standard"/>
              <w:numPr>
                <w:ilvl w:val="0"/>
                <w:numId w:val="9"/>
              </w:numPr>
              <w:rPr>
                <w:rFonts w:hint="eastAsia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2x półka wysuwana, wykorzystana do zamontowania szuflady z komputerem serwerowym</w:t>
            </w:r>
          </w:p>
          <w:p w14:paraId="317AF10D" w14:textId="77777777" w:rsidR="009D4FD7" w:rsidRPr="00F5637B" w:rsidRDefault="009D4FD7" w:rsidP="004360D7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2x półka normalna 1U (pod zabudowę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switcha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ups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)</w:t>
            </w:r>
          </w:p>
        </w:tc>
      </w:tr>
      <w:tr w:rsidR="009D4FD7" w:rsidRPr="00F5637B" w14:paraId="62C7BDCF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0DD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Głębokość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CAE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600 mm</w:t>
            </w:r>
          </w:p>
        </w:tc>
      </w:tr>
      <w:tr w:rsidR="009D4FD7" w:rsidRPr="00F5637B" w14:paraId="2AE930C2" w14:textId="77777777" w:rsidTr="004360D7">
        <w:trPr>
          <w:trHeight w:val="300"/>
        </w:trPr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896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Drzwiczki przednie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76F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Stalowe</w:t>
            </w:r>
          </w:p>
        </w:tc>
      </w:tr>
    </w:tbl>
    <w:p w14:paraId="4F005772" w14:textId="77777777" w:rsidR="009D4FD7" w:rsidRPr="00F5637B" w:rsidRDefault="009D4FD7" w:rsidP="009D4FD7">
      <w:pPr>
        <w:pStyle w:val="Standard"/>
        <w:rPr>
          <w:rFonts w:hint="eastAsia"/>
        </w:rPr>
      </w:pPr>
    </w:p>
    <w:p w14:paraId="5B278981" w14:textId="77777777" w:rsidR="009D4FD7" w:rsidRPr="00F5637B" w:rsidRDefault="009D4FD7" w:rsidP="009D4FD7">
      <w:pPr>
        <w:pStyle w:val="Akapitzlist"/>
        <w:ind w:left="142" w:right="543"/>
        <w:rPr>
          <w:rFonts w:cs="Calibri"/>
        </w:rPr>
      </w:pPr>
    </w:p>
    <w:p w14:paraId="16D2F295" w14:textId="77777777" w:rsidR="009D4FD7" w:rsidRPr="00F5637B" w:rsidRDefault="009D4FD7" w:rsidP="009D4FD7">
      <w:pPr>
        <w:tabs>
          <w:tab w:val="clear" w:pos="6379"/>
        </w:tabs>
        <w:spacing w:line="240" w:lineRule="auto"/>
        <w:jc w:val="left"/>
        <w:rPr>
          <w:rFonts w:eastAsia="Calibri" w:cs="Times New Roman"/>
          <w:b/>
          <w:bCs/>
          <w:color w:val="auto"/>
          <w:lang w:val="pl-PL" w:eastAsia="en-US"/>
        </w:rPr>
      </w:pPr>
      <w:r w:rsidRPr="00F5637B">
        <w:br w:type="page"/>
      </w:r>
    </w:p>
    <w:p w14:paraId="35B0F401" w14:textId="77777777" w:rsidR="009D4FD7" w:rsidRPr="00F5637B" w:rsidRDefault="009D4FD7" w:rsidP="009D4FD7">
      <w:pPr>
        <w:pStyle w:val="Akapitzlist"/>
        <w:numPr>
          <w:ilvl w:val="0"/>
          <w:numId w:val="12"/>
        </w:numPr>
        <w:suppressAutoHyphens/>
        <w:ind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lastRenderedPageBreak/>
        <w:t xml:space="preserve">Stacji roboczej  (2 </w:t>
      </w:r>
      <w:proofErr w:type="spellStart"/>
      <w:r w:rsidRPr="00F5637B">
        <w:rPr>
          <w:rFonts w:ascii="Roboto Condensed Light" w:hAnsi="Roboto Condensed Light"/>
          <w:b/>
          <w:bCs/>
        </w:rPr>
        <w:t>szt</w:t>
      </w:r>
      <w:proofErr w:type="spellEnd"/>
      <w:r w:rsidRPr="00F5637B">
        <w:rPr>
          <w:rFonts w:ascii="Roboto Condensed Light" w:hAnsi="Roboto Condensed Light"/>
          <w:b/>
          <w:bCs/>
        </w:rPr>
        <w:t>) posiadającej następujące właściwości/ elementy:</w:t>
      </w:r>
    </w:p>
    <w:p w14:paraId="608D94D7" w14:textId="77777777" w:rsidR="009D4FD7" w:rsidRPr="00F5637B" w:rsidRDefault="009D4FD7" w:rsidP="009D4FD7">
      <w:pPr>
        <w:pStyle w:val="Standard"/>
        <w:rPr>
          <w:rFonts w:hint="eastAsia"/>
        </w:rPr>
      </w:pPr>
    </w:p>
    <w:tbl>
      <w:tblPr>
        <w:tblW w:w="8763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237"/>
        <w:gridCol w:w="4168"/>
      </w:tblGrid>
      <w:tr w:rsidR="009D4FD7" w:rsidRPr="00F5637B" w14:paraId="6FAE121D" w14:textId="77777777" w:rsidTr="004360D7">
        <w:trPr>
          <w:trHeight w:val="566"/>
        </w:trPr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EB13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Stacja robocza</w:t>
            </w:r>
          </w:p>
        </w:tc>
      </w:tr>
      <w:tr w:rsidR="009D4FD7" w:rsidRPr="00F5637B" w14:paraId="22BBD295" w14:textId="77777777" w:rsidTr="004360D7">
        <w:trPr>
          <w:trHeight w:val="574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D70D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  <w:szCs w:val="22"/>
              </w:rPr>
              <w:t>PC</w:t>
            </w:r>
          </w:p>
        </w:tc>
      </w:tr>
      <w:tr w:rsidR="009D4FD7" w:rsidRPr="00F5637B" w14:paraId="4CBEDB8D" w14:textId="77777777" w:rsidTr="004360D7">
        <w:trPr>
          <w:trHeight w:val="679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7533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Procesor - Intel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Core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i5-9600K</w:t>
            </w:r>
          </w:p>
        </w:tc>
      </w:tr>
      <w:tr w:rsidR="009D4FD7" w:rsidRPr="00F5637B" w14:paraId="4765E783" w14:textId="77777777" w:rsidTr="004360D7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88A3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Liczba rdzeni / wątków</w:t>
            </w:r>
          </w:p>
        </w:tc>
        <w:tc>
          <w:tcPr>
            <w:tcW w:w="4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BBF2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6 / 6</w:t>
            </w:r>
          </w:p>
        </w:tc>
      </w:tr>
      <w:tr w:rsidR="009D4FD7" w:rsidRPr="00F5637B" w14:paraId="1D0D8E99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7A10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Bazowa częstotliwość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79BF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3,70 GHz</w:t>
            </w:r>
          </w:p>
        </w:tc>
      </w:tr>
      <w:tr w:rsidR="009D4FD7" w:rsidRPr="00F5637B" w14:paraId="76697437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40F3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Maxymalna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częstotliwość Turbo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7B0E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4,60 GHz</w:t>
            </w:r>
          </w:p>
        </w:tc>
      </w:tr>
      <w:tr w:rsidR="009D4FD7" w:rsidRPr="00F5637B" w14:paraId="633E718A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61A8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TPD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57A6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Maksymalnie 95 W</w:t>
            </w:r>
          </w:p>
        </w:tc>
      </w:tr>
      <w:tr w:rsidR="009D4FD7" w:rsidRPr="00F5637B" w14:paraId="20F05E1B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AD3F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 xml:space="preserve">Obsługa Intel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Quick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="Calibri" w:eastAsia="Times New Roman" w:hAnsi="Calibri" w:cs="Times New Roman"/>
                <w:szCs w:val="22"/>
              </w:rPr>
              <w:t>Sync</w:t>
            </w:r>
            <w:proofErr w:type="spellEnd"/>
            <w:r w:rsidRPr="00F5637B">
              <w:rPr>
                <w:rFonts w:ascii="Calibri" w:eastAsia="Times New Roman" w:hAnsi="Calibri" w:cs="Times New Roman"/>
                <w:szCs w:val="22"/>
              </w:rPr>
              <w:t xml:space="preserve"> Video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3C3A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Tak</w:t>
            </w:r>
          </w:p>
        </w:tc>
      </w:tr>
      <w:tr w:rsidR="009D4FD7" w:rsidRPr="00F5637B" w14:paraId="096E099F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EDE7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Rodzaj obsługiwanej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845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szCs w:val="22"/>
              </w:rPr>
            </w:pPr>
            <w:r w:rsidRPr="00F5637B">
              <w:rPr>
                <w:rFonts w:ascii="Calibri" w:eastAsia="Times New Roman" w:hAnsi="Calibri" w:cs="Times New Roman"/>
                <w:szCs w:val="22"/>
              </w:rPr>
              <w:t>DDR4-2666</w:t>
            </w:r>
          </w:p>
        </w:tc>
      </w:tr>
      <w:tr w:rsidR="009D4FD7" w:rsidRPr="00F5637B" w14:paraId="24BDE3D4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C55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obsługiwanej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9DB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128 GB</w:t>
            </w:r>
          </w:p>
        </w:tc>
      </w:tr>
      <w:tr w:rsidR="009D4FD7" w:rsidRPr="00F5637B" w14:paraId="3542CA16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0E2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Maksymalna ilość kanałów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318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</w:t>
            </w:r>
          </w:p>
        </w:tc>
      </w:tr>
      <w:tr w:rsidR="009D4FD7" w:rsidRPr="00F5637B" w14:paraId="6790ED2B" w14:textId="77777777" w:rsidTr="004360D7">
        <w:trPr>
          <w:trHeight w:val="7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7C2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Wbudowany układ graficzny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5C3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5E325BCA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6B2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A90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6B596C9D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441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Płyta główna - 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ASRock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Z390M PRO4</w:t>
            </w:r>
          </w:p>
        </w:tc>
      </w:tr>
      <w:tr w:rsidR="009D4FD7" w:rsidRPr="00F5637B" w14:paraId="1CA381DA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B4B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banków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25F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4</w:t>
            </w:r>
          </w:p>
        </w:tc>
      </w:tr>
      <w:tr w:rsidR="009D4FD7" w:rsidRPr="00F5637B" w14:paraId="2291A400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565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Obsługiwana wielkość pamięci RAM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591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128 GB</w:t>
            </w:r>
          </w:p>
        </w:tc>
      </w:tr>
      <w:tr w:rsidR="009D4FD7" w:rsidRPr="00F5637B" w14:paraId="34C78DEF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4E2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obsługiwanej pamięci RAM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B97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DDR4-2666 MHz</w:t>
            </w:r>
          </w:p>
        </w:tc>
      </w:tr>
      <w:tr w:rsidR="009D4FD7" w:rsidRPr="00F5637B" w14:paraId="24554791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D30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Wewnętrzne 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9F24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SATA III (6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Gb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/s) - 6 szt.</w:t>
            </w:r>
          </w:p>
          <w:p w14:paraId="47DDFB9F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Ultra M.2 - 2 szt.</w:t>
            </w:r>
          </w:p>
          <w:p w14:paraId="2A0AF0E8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M.2 (Wi-Fi) - 1 szt.</w:t>
            </w:r>
          </w:p>
          <w:p w14:paraId="00C8CE93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PCIe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3.0 x16 - 2 szt.</w:t>
            </w:r>
          </w:p>
          <w:p w14:paraId="32A98C29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PCIe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3.0 x1 - 2 szt.</w:t>
            </w:r>
          </w:p>
          <w:p w14:paraId="2D72C18F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 1 (USB 3.0) - 2 szt.</w:t>
            </w:r>
          </w:p>
          <w:p w14:paraId="267866ED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2.0 - 2 szt.</w:t>
            </w:r>
          </w:p>
          <w:p w14:paraId="7411575E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Złącze COM - 1 szt.</w:t>
            </w:r>
          </w:p>
          <w:p w14:paraId="58519B5C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Front Panel Audio</w:t>
            </w:r>
          </w:p>
          <w:p w14:paraId="4DC1F15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6BF6FD68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43CA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Zewnętrzne 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8C7B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DVI-D - 1 szt.</w:t>
            </w:r>
          </w:p>
          <w:p w14:paraId="0679F3F9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VGA (D-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Sub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>) - 1 szt.</w:t>
            </w:r>
          </w:p>
          <w:p w14:paraId="0F914E28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HDMI - 1 szt.</w:t>
            </w:r>
          </w:p>
          <w:p w14:paraId="54701EEF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RJ45 (LAN) - 1 szt.</w:t>
            </w:r>
          </w:p>
          <w:p w14:paraId="6C5F9ED3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USB 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Type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>-C - 1 szt.</w:t>
            </w:r>
          </w:p>
          <w:p w14:paraId="2B5CE2FD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 1 (USB 3.0) - 4 szt.</w:t>
            </w:r>
          </w:p>
          <w:p w14:paraId="257CD1C3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3.1 Gen.2 - 1 szt.</w:t>
            </w:r>
          </w:p>
          <w:p w14:paraId="4087F51D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PS/2 - 2 szt.</w:t>
            </w:r>
          </w:p>
          <w:p w14:paraId="3AD33A1E" w14:textId="77777777" w:rsidR="009D4FD7" w:rsidRPr="00F5637B" w:rsidRDefault="009D4FD7" w:rsidP="004360D7">
            <w:pPr>
              <w:pStyle w:val="Standard"/>
              <w:numPr>
                <w:ilvl w:val="0"/>
                <w:numId w:val="13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 xml:space="preserve">Audio </w:t>
            </w:r>
            <w:proofErr w:type="spellStart"/>
            <w:r w:rsidRPr="00F5637B">
              <w:rPr>
                <w:rFonts w:asciiTheme="majorHAnsi" w:hAnsiTheme="majorHAnsi"/>
                <w:szCs w:val="22"/>
              </w:rPr>
              <w:t>jack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- 3 szt.</w:t>
            </w:r>
          </w:p>
          <w:p w14:paraId="54696FE8" w14:textId="77777777" w:rsidR="009D4FD7" w:rsidRPr="00F5637B" w:rsidRDefault="009D4FD7" w:rsidP="004360D7">
            <w:pPr>
              <w:pStyle w:val="Standard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2BD64A47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6EB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Format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976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mATX</w:t>
            </w:r>
            <w:proofErr w:type="spellEnd"/>
          </w:p>
        </w:tc>
      </w:tr>
      <w:tr w:rsidR="009D4FD7" w:rsidRPr="00F5637B" w14:paraId="3DCDDC8C" w14:textId="77777777" w:rsidTr="004360D7">
        <w:trPr>
          <w:trHeight w:val="331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4E2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Chipset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D9A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Intel Z390</w:t>
            </w:r>
          </w:p>
        </w:tc>
      </w:tr>
      <w:tr w:rsidR="009D4FD7" w:rsidRPr="00F5637B" w14:paraId="1EA48AFB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AA8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Pamięć -  RAM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Crucial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16GB 2666MHz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Ballistix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Sport LT CL16 (2x8GB)</w:t>
            </w:r>
          </w:p>
        </w:tc>
      </w:tr>
      <w:tr w:rsidR="009D4FD7" w:rsidRPr="00F5637B" w14:paraId="5E92A09C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490C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Rodzaj pamięci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31B1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DDR4</w:t>
            </w:r>
          </w:p>
        </w:tc>
      </w:tr>
      <w:tr w:rsidR="009D4FD7" w:rsidRPr="00F5637B" w14:paraId="3917B1BE" w14:textId="77777777" w:rsidTr="004360D7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8727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>Taktowanie pamięci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FBE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2666 MHz</w:t>
            </w:r>
          </w:p>
        </w:tc>
      </w:tr>
      <w:tr w:rsidR="009D4FD7" w:rsidRPr="00F5637B" w14:paraId="1F0D9658" w14:textId="77777777" w:rsidTr="004360D7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990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Opóźnienie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1EB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CL 16</w:t>
            </w:r>
          </w:p>
        </w:tc>
      </w:tr>
      <w:tr w:rsidR="009D4FD7" w:rsidRPr="00F5637B" w14:paraId="33014BE6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809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Pojemność całkowita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EE4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16 GB</w:t>
            </w:r>
          </w:p>
        </w:tc>
      </w:tr>
      <w:tr w:rsidR="009D4FD7" w:rsidRPr="00F5637B" w14:paraId="27379CA0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872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modułów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B44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</w:t>
            </w:r>
          </w:p>
        </w:tc>
      </w:tr>
      <w:tr w:rsidR="009D4FD7" w:rsidRPr="00F5637B" w14:paraId="52117CCC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6CC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Chłodzenie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198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Pasywne</w:t>
            </w:r>
          </w:p>
        </w:tc>
      </w:tr>
      <w:tr w:rsidR="009D4FD7" w:rsidRPr="00F5637B" w14:paraId="7BEAE89F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F8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RGB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C9E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Nie</w:t>
            </w:r>
          </w:p>
        </w:tc>
      </w:tr>
      <w:tr w:rsidR="009D4FD7" w:rsidRPr="00F5637B" w14:paraId="3DCAF96E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0FD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Grafika -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Gigabyte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GeForce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GTX 1660 Ti OC 6GB</w:t>
            </w:r>
          </w:p>
        </w:tc>
      </w:tr>
      <w:tr w:rsidR="009D4FD7" w:rsidRPr="00F5637B" w14:paraId="67B0F4AA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BA7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Pamięć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4856" w14:textId="77777777" w:rsidR="009D4FD7" w:rsidRPr="00F5637B" w:rsidRDefault="009D4FD7" w:rsidP="004360D7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6 GB</w:t>
            </w:r>
          </w:p>
        </w:tc>
      </w:tr>
      <w:tr w:rsidR="009D4FD7" w:rsidRPr="00F5637B" w14:paraId="7830B113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0D7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Rodzaj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D47E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GDDR6</w:t>
            </w:r>
          </w:p>
        </w:tc>
      </w:tr>
      <w:tr w:rsidR="009D4FD7" w:rsidRPr="00F5637B" w14:paraId="0F65DA68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14C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Taktowanie pamięci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A95B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12000 MHz</w:t>
            </w:r>
          </w:p>
        </w:tc>
      </w:tr>
      <w:tr w:rsidR="009D4FD7" w:rsidRPr="00F5637B" w14:paraId="6A6900D0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932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Wyjścia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5B65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3 sztuki</w:t>
            </w:r>
          </w:p>
        </w:tc>
      </w:tr>
      <w:tr w:rsidR="009D4FD7" w:rsidRPr="00F5637B" w14:paraId="04B3E844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249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Rdzenie CUDA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DC4B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1536</w:t>
            </w:r>
          </w:p>
        </w:tc>
      </w:tr>
      <w:tr w:rsidR="009D4FD7" w:rsidRPr="00F5637B" w14:paraId="06845271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22F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Taktowanie rdzenia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2249" w14:textId="77777777" w:rsidR="009D4FD7" w:rsidRPr="00F5637B" w:rsidRDefault="009D4FD7" w:rsidP="004360D7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1800 MHz</w:t>
            </w:r>
          </w:p>
        </w:tc>
      </w:tr>
      <w:tr w:rsidR="009D4FD7" w:rsidRPr="00F5637B" w14:paraId="43DF51E1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7FB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Rdzenie RT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279B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Nie</w:t>
            </w:r>
          </w:p>
        </w:tc>
      </w:tr>
      <w:tr w:rsidR="009D4FD7" w:rsidRPr="00F5637B" w14:paraId="1FB77A09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062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Obsługa bibliotek CUDA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985F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Tak</w:t>
            </w:r>
          </w:p>
        </w:tc>
      </w:tr>
      <w:tr w:rsidR="009D4FD7" w:rsidRPr="00F5637B" w14:paraId="557D8D5A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791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Pobór mocy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6989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85 W</w:t>
            </w:r>
          </w:p>
        </w:tc>
      </w:tr>
      <w:tr w:rsidR="009D4FD7" w:rsidRPr="00F5637B" w14:paraId="6C7958C9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94C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Dlugość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8363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224 mm</w:t>
            </w:r>
          </w:p>
        </w:tc>
      </w:tr>
      <w:tr w:rsidR="009D4FD7" w:rsidRPr="00F5637B" w14:paraId="4F377E07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FF7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Szerokość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8086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121 mm</w:t>
            </w:r>
          </w:p>
        </w:tc>
      </w:tr>
      <w:tr w:rsidR="009D4FD7" w:rsidRPr="00F5637B" w14:paraId="2EEE262C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BB3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23AB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Maks. 40mm</w:t>
            </w:r>
          </w:p>
        </w:tc>
      </w:tr>
      <w:tr w:rsidR="009D4FD7" w:rsidRPr="00F5637B" w14:paraId="56ED0BC4" w14:textId="77777777" w:rsidTr="004360D7">
        <w:trPr>
          <w:trHeight w:val="527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31A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Zasilacz 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Seasonic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Focus Plus 650W 80 Plus Platinum</w:t>
            </w:r>
          </w:p>
        </w:tc>
      </w:tr>
      <w:tr w:rsidR="009D4FD7" w:rsidRPr="00F5637B" w14:paraId="413A1A6F" w14:textId="77777777" w:rsidTr="004360D7">
        <w:trPr>
          <w:trHeight w:val="527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433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Standard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27DD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ATX</w:t>
            </w:r>
          </w:p>
        </w:tc>
      </w:tr>
      <w:tr w:rsidR="009D4FD7" w:rsidRPr="00F5637B" w14:paraId="380E24E4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E34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Moc zasilacza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C5AE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650 W</w:t>
            </w:r>
          </w:p>
          <w:p w14:paraId="7C8C93C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9D4FD7" w:rsidRPr="00F5637B" w14:paraId="58126B52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126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Certyfikat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B4A8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80 PLUS Platinum</w:t>
            </w:r>
          </w:p>
        </w:tc>
      </w:tr>
      <w:tr w:rsidR="009D4FD7" w:rsidRPr="00F5637B" w14:paraId="0F9E6B2D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FDE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okablowania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944F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 w:val="22"/>
                <w:szCs w:val="22"/>
              </w:rPr>
              <w:t>Modularny</w:t>
            </w:r>
            <w:proofErr w:type="spellEnd"/>
          </w:p>
        </w:tc>
      </w:tr>
      <w:tr w:rsidR="009D4FD7" w:rsidRPr="00F5637B" w14:paraId="47A44A7C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53F8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Zabezpieczenia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3AE4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Przed zbyt wysokim prądem (OCP)</w:t>
            </w:r>
          </w:p>
          <w:p w14:paraId="58CC28F3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proofErr w:type="spellStart"/>
            <w:r w:rsidRPr="00F5637B">
              <w:rPr>
                <w:rFonts w:asciiTheme="majorHAnsi" w:hAnsiTheme="majorHAnsi"/>
                <w:szCs w:val="22"/>
              </w:rPr>
              <w:t>Przeciwprzeciążeniowe</w:t>
            </w:r>
            <w:proofErr w:type="spellEnd"/>
            <w:r w:rsidRPr="00F5637B">
              <w:rPr>
                <w:rFonts w:asciiTheme="majorHAnsi" w:hAnsiTheme="majorHAnsi"/>
                <w:szCs w:val="22"/>
              </w:rPr>
              <w:t xml:space="preserve"> (OPP)</w:t>
            </w:r>
          </w:p>
          <w:p w14:paraId="2B4BD03D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Termiczne (OTP)</w:t>
            </w:r>
          </w:p>
          <w:p w14:paraId="16808576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Przeciwprzepięciowe (OVP)</w:t>
            </w:r>
          </w:p>
          <w:p w14:paraId="5B8CB66A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Przeciwzwarciowe (SCP)</w:t>
            </w:r>
          </w:p>
          <w:p w14:paraId="403EE357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Przed zbyt niskim napięciem (UVP)</w:t>
            </w:r>
          </w:p>
        </w:tc>
      </w:tr>
      <w:tr w:rsidR="009D4FD7" w:rsidRPr="00F5637B" w14:paraId="794CC601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A54A3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Złącza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D9FAB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CPU 4+4 (8) pin - 2 szt.</w:t>
            </w:r>
          </w:p>
          <w:p w14:paraId="488354A3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PCI-E 2.0 6+2 (8) pin - 4 szt.</w:t>
            </w:r>
          </w:p>
          <w:p w14:paraId="7152D22B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MOLEX 4-pin - 3 szt.</w:t>
            </w:r>
          </w:p>
          <w:p w14:paraId="1155BD7A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SATA - 10 szt.</w:t>
            </w:r>
          </w:p>
          <w:p w14:paraId="21529C8E" w14:textId="77777777" w:rsidR="009D4FD7" w:rsidRPr="00F5637B" w:rsidRDefault="009D4FD7" w:rsidP="004360D7">
            <w:pPr>
              <w:pStyle w:val="Standard"/>
              <w:numPr>
                <w:ilvl w:val="0"/>
                <w:numId w:val="14"/>
              </w:numPr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EPS12V 20+4 (24) pin - 1 szt.</w:t>
            </w:r>
          </w:p>
        </w:tc>
      </w:tr>
      <w:tr w:rsidR="009D4FD7" w:rsidRPr="00F5637B" w14:paraId="06E35D5C" w14:textId="77777777" w:rsidTr="004360D7">
        <w:trPr>
          <w:trHeight w:val="300"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0D1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 xml:space="preserve">Pamięć masowa - Samsung 512GB M.2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PCIe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NVMe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970 PRO</w:t>
            </w:r>
          </w:p>
        </w:tc>
      </w:tr>
      <w:tr w:rsidR="009D4FD7" w:rsidRPr="00F5637B" w14:paraId="61289F61" w14:textId="77777777" w:rsidTr="004360D7">
        <w:trPr>
          <w:trHeight w:val="30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428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Format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000D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M.2</w:t>
            </w:r>
          </w:p>
        </w:tc>
      </w:tr>
      <w:tr w:rsidR="009D4FD7" w:rsidRPr="00F5637B" w14:paraId="31B8D04C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2FF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0DDD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512 GB</w:t>
            </w:r>
          </w:p>
        </w:tc>
      </w:tr>
      <w:tr w:rsidR="009D4FD7" w:rsidRPr="00F5637B" w14:paraId="60D26F77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B49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Prędkość odczytu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3163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3500 MB/s</w:t>
            </w:r>
          </w:p>
        </w:tc>
      </w:tr>
      <w:tr w:rsidR="009D4FD7" w:rsidRPr="00F5637B" w14:paraId="6684D787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138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Prędkość zapisu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0014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2300 MB/s</w:t>
            </w:r>
          </w:p>
        </w:tc>
      </w:tr>
      <w:tr w:rsidR="009D4FD7" w:rsidRPr="00F5637B" w14:paraId="1060FCDF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553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Niezawodność MTBF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25E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 xml:space="preserve">1’500’000 </w:t>
            </w:r>
            <w:proofErr w:type="spellStart"/>
            <w:r w:rsidRPr="00F5637B">
              <w:rPr>
                <w:rFonts w:asciiTheme="majorHAnsi" w:hAnsiTheme="majorHAnsi"/>
                <w:sz w:val="22"/>
                <w:szCs w:val="22"/>
              </w:rPr>
              <w:t>godzin</w:t>
            </w:r>
            <w:proofErr w:type="spellEnd"/>
          </w:p>
        </w:tc>
      </w:tr>
      <w:tr w:rsidR="009D4FD7" w:rsidRPr="00F5637B" w14:paraId="50BF49F7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BFF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Chłodzenie procesora 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Noctua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NH-L9x65</w:t>
            </w:r>
          </w:p>
        </w:tc>
      </w:tr>
      <w:tr w:rsidR="009D4FD7" w:rsidRPr="00F5637B" w14:paraId="2CD0A68B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68B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wentylatorów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021A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9D4FD7" w:rsidRPr="00F5637B" w14:paraId="2E7F4664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E92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Średnica wentylatora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6206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95 mm</w:t>
            </w:r>
          </w:p>
        </w:tc>
      </w:tr>
      <w:tr w:rsidR="009D4FD7" w:rsidRPr="00F5637B" w14:paraId="4B02D093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255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8C72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65 mm</w:t>
            </w:r>
          </w:p>
        </w:tc>
      </w:tr>
      <w:tr w:rsidR="009D4FD7" w:rsidRPr="00F5637B" w14:paraId="78C33A43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651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Przepływ powietrza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7E25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57.5 m3/h</w:t>
            </w:r>
          </w:p>
        </w:tc>
      </w:tr>
      <w:tr w:rsidR="009D4FD7" w:rsidRPr="00F5637B" w14:paraId="4BC9BC60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20F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Maksymalny poziom hałasu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6AB1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23,6 dBA</w:t>
            </w:r>
          </w:p>
        </w:tc>
      </w:tr>
      <w:tr w:rsidR="009D4FD7" w:rsidRPr="00F5637B" w14:paraId="1F38E01C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91E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Kontrola obrotów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63F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hAnsiTheme="majorHAnsi"/>
                <w:sz w:val="22"/>
                <w:szCs w:val="22"/>
              </w:rPr>
              <w:t>PWM</w:t>
            </w:r>
          </w:p>
        </w:tc>
      </w:tr>
      <w:tr w:rsidR="009D4FD7" w:rsidRPr="00F5637B" w14:paraId="1879077D" w14:textId="77777777" w:rsidTr="004360D7">
        <w:trPr>
          <w:trHeight w:val="885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681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Urządzenia peryferyjne</w:t>
            </w:r>
          </w:p>
        </w:tc>
      </w:tr>
      <w:tr w:rsidR="009D4FD7" w:rsidRPr="00F5637B" w14:paraId="726FF2F5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0FE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Manipulator PTZ - </w:t>
            </w:r>
            <w:r w:rsidRPr="00F5637B">
              <w:rPr>
                <w:rFonts w:asciiTheme="majorHAnsi" w:hAnsiTheme="majorHAnsi"/>
                <w:szCs w:val="22"/>
              </w:rPr>
              <w:t>Joystick AXIS T8311</w:t>
            </w:r>
          </w:p>
          <w:p w14:paraId="6D6C651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006A206B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90B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Kontrola pan/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tilt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DC7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joystick</w:t>
            </w:r>
          </w:p>
        </w:tc>
      </w:tr>
      <w:tr w:rsidR="009D4FD7" w:rsidRPr="00F5637B" w14:paraId="32418286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46E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Kotrola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zoom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78F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Pokrętło umieszczone na joysticku</w:t>
            </w:r>
          </w:p>
        </w:tc>
      </w:tr>
      <w:tr w:rsidR="009D4FD7" w:rsidRPr="00F5637B" w14:paraId="63D85FCB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1C8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Profil zakresu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5CA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Kwadratowy</w:t>
            </w:r>
          </w:p>
        </w:tc>
      </w:tr>
      <w:tr w:rsidR="009D4FD7" w:rsidRPr="00F5637B" w14:paraId="7984532D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CDC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Ograniczenie wychylenia dla osi X/Y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4B3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±15°</w:t>
            </w:r>
          </w:p>
        </w:tc>
      </w:tr>
      <w:tr w:rsidR="009D4FD7" w:rsidRPr="00F5637B" w14:paraId="0AF07262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D47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Ograniczenie wychylenia dla osi Z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C1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±25°</w:t>
            </w:r>
          </w:p>
        </w:tc>
      </w:tr>
      <w:tr w:rsidR="009D4FD7" w:rsidRPr="00F5637B" w14:paraId="4B52453D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DB0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Zasilanie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F1E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Poprzez USB</w:t>
            </w:r>
          </w:p>
        </w:tc>
      </w:tr>
      <w:tr w:rsidR="009D4FD7" w:rsidRPr="00F5637B" w14:paraId="40791D1E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22B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Hotkeys</w:t>
            </w:r>
            <w:proofErr w:type="spellEnd"/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42A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Minimalnie 6</w:t>
            </w:r>
          </w:p>
        </w:tc>
      </w:tr>
      <w:tr w:rsidR="009D4FD7" w:rsidRPr="00F5637B" w14:paraId="318DCFBF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EBE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Klawiatura - Dell KB-522 (580-17667)</w:t>
            </w:r>
          </w:p>
        </w:tc>
      </w:tr>
      <w:tr w:rsidR="009D4FD7" w:rsidRPr="00F5637B" w14:paraId="40E94B55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946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Łączność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F35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Przewodowa</w:t>
            </w:r>
          </w:p>
        </w:tc>
      </w:tr>
      <w:tr w:rsidR="009D4FD7" w:rsidRPr="00F5637B" w14:paraId="3BA595A8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C67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CFC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</w:t>
            </w:r>
          </w:p>
        </w:tc>
      </w:tr>
      <w:tr w:rsidR="009D4FD7" w:rsidRPr="00F5637B" w14:paraId="31E95534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31F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Klawisze numeryczne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763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Tak</w:t>
            </w:r>
          </w:p>
        </w:tc>
      </w:tr>
      <w:tr w:rsidR="009D4FD7" w:rsidRPr="00F5637B" w14:paraId="2A56EAD3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865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279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9D4FD7" w:rsidRPr="00F5637B" w14:paraId="6B972E60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71D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Złącza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745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USB 2.0 - 2 szt.</w:t>
            </w:r>
          </w:p>
        </w:tc>
      </w:tr>
      <w:tr w:rsidR="009D4FD7" w:rsidRPr="00F5637B" w14:paraId="5E57B548" w14:textId="77777777" w:rsidTr="004360D7">
        <w:trPr>
          <w:trHeight w:val="300"/>
        </w:trPr>
        <w:tc>
          <w:tcPr>
            <w:tcW w:w="4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08B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Kolor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423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Czarny</w:t>
            </w:r>
          </w:p>
        </w:tc>
      </w:tr>
      <w:tr w:rsidR="009D4FD7" w:rsidRPr="00F5637B" w14:paraId="561FBDC9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76A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Mysz - Dell Laser Mouse 570-10523</w:t>
            </w:r>
          </w:p>
        </w:tc>
      </w:tr>
      <w:tr w:rsidR="009D4FD7" w:rsidRPr="00F5637B" w14:paraId="0B61E6F8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BA4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5C6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</w:tr>
      <w:tr w:rsidR="009D4FD7" w:rsidRPr="00F5637B" w14:paraId="1896FB12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671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przycisków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197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6</w:t>
            </w:r>
          </w:p>
        </w:tc>
      </w:tr>
      <w:tr w:rsidR="009D4FD7" w:rsidRPr="00F5637B" w14:paraId="01F114DC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994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Rolka przewijania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64C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</w:t>
            </w:r>
          </w:p>
        </w:tc>
      </w:tr>
      <w:tr w:rsidR="009D4FD7" w:rsidRPr="00F5637B" w14:paraId="30002695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001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Łączność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F0E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przewodowa</w:t>
            </w:r>
          </w:p>
        </w:tc>
      </w:tr>
      <w:tr w:rsidR="009D4FD7" w:rsidRPr="00F5637B" w14:paraId="7039F4D1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EE1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Sensor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62B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laserowy</w:t>
            </w:r>
          </w:p>
        </w:tc>
      </w:tr>
      <w:tr w:rsidR="009D4FD7" w:rsidRPr="00F5637B" w14:paraId="443FDFDA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F1E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Profil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28F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Uniwersalny</w:t>
            </w:r>
          </w:p>
        </w:tc>
      </w:tr>
      <w:tr w:rsidR="009D4FD7" w:rsidRPr="00F5637B" w14:paraId="4AC17989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90A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Kolor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32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Czarny</w:t>
            </w:r>
          </w:p>
        </w:tc>
      </w:tr>
      <w:tr w:rsidR="009D4FD7" w:rsidRPr="00F5637B" w14:paraId="3B06E369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5E19" w14:textId="77777777" w:rsidR="009D4FD7" w:rsidRPr="00F5637B" w:rsidRDefault="009D4FD7" w:rsidP="004360D7">
            <w:pPr>
              <w:pStyle w:val="Textbody"/>
              <w:spacing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Hub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- Unitek Y-3089</w:t>
            </w:r>
          </w:p>
        </w:tc>
      </w:tr>
      <w:tr w:rsidR="009D4FD7" w:rsidRPr="00F5637B" w14:paraId="51B4BCBD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169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Wtyk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E0A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USB-A 3.0 (USB 3.1 Gen1)</w:t>
            </w:r>
          </w:p>
        </w:tc>
      </w:tr>
      <w:tr w:rsidR="009D4FD7" w:rsidRPr="00F5637B" w14:paraId="4EC3E837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768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portów USB-A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DB8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4</w:t>
            </w:r>
          </w:p>
        </w:tc>
      </w:tr>
      <w:tr w:rsidR="009D4FD7" w:rsidRPr="00F5637B" w14:paraId="117221D5" w14:textId="77777777" w:rsidTr="004360D7">
        <w:trPr>
          <w:trHeight w:val="300"/>
        </w:trPr>
        <w:tc>
          <w:tcPr>
            <w:tcW w:w="4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B070E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2F7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Aktywny</w:t>
            </w:r>
          </w:p>
        </w:tc>
      </w:tr>
      <w:tr w:rsidR="009D4FD7" w:rsidRPr="00F5637B" w14:paraId="50D27916" w14:textId="77777777" w:rsidTr="004360D7">
        <w:trPr>
          <w:trHeight w:val="3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98E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lastRenderedPageBreak/>
              <w:t>Dodatkowe porty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D74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1 x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microUSB</w:t>
            </w:r>
            <w:proofErr w:type="spellEnd"/>
          </w:p>
        </w:tc>
      </w:tr>
      <w:tr w:rsidR="009D4FD7" w:rsidRPr="00F5637B" w14:paraId="6A8EE166" w14:textId="77777777" w:rsidTr="004360D7">
        <w:trPr>
          <w:trHeight w:val="300"/>
        </w:trPr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26F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Monitory</w:t>
            </w:r>
          </w:p>
          <w:p w14:paraId="76EFDA1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285D133E" w14:textId="77777777" w:rsidTr="004360D7">
        <w:trPr>
          <w:trHeight w:val="30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EAB0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Monitor dotykowy -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iiyama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ProLite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 xml:space="preserve"> T2252MSC-B1</w:t>
            </w:r>
          </w:p>
        </w:tc>
      </w:tr>
      <w:tr w:rsidR="009D4FD7" w:rsidRPr="00F5637B" w14:paraId="177260CB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F8EF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A04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3 sztuki</w:t>
            </w:r>
          </w:p>
        </w:tc>
      </w:tr>
      <w:tr w:rsidR="009D4FD7" w:rsidRPr="00F5637B" w14:paraId="65087B1E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0A8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Rozmiar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0BD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22”</w:t>
            </w:r>
          </w:p>
        </w:tc>
      </w:tr>
      <w:tr w:rsidR="009D4FD7" w:rsidRPr="00F5637B" w14:paraId="2D708FA6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0E5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Rozdzielczość fizyczna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3F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1920 x 1080</w:t>
            </w:r>
          </w:p>
        </w:tc>
      </w:tr>
      <w:tr w:rsidR="009D4FD7" w:rsidRPr="00F5637B" w14:paraId="02F6EAC0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39C2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Cyfrowe wejścia sygnału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B37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</w:p>
        </w:tc>
      </w:tr>
      <w:tr w:rsidR="009D4FD7" w:rsidRPr="00F5637B" w14:paraId="1AA32F81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674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Wyjścia audio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942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Wbudowane głośniki</w:t>
            </w:r>
          </w:p>
        </w:tc>
      </w:tr>
      <w:tr w:rsidR="009D4FD7" w:rsidRPr="00F5637B" w14:paraId="4BB34AD6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161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Style w:val="Mocnowyrniony"/>
                <w:rFonts w:asciiTheme="majorHAnsi" w:hAnsiTheme="majorHAnsi"/>
                <w:szCs w:val="22"/>
              </w:rPr>
              <w:t>Standard VESA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735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100 x 100 mm</w:t>
            </w:r>
          </w:p>
        </w:tc>
      </w:tr>
      <w:tr w:rsidR="009D4FD7" w:rsidRPr="00F5637B" w14:paraId="30A5EB61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D99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Technologia dotykowa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FA0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Pojemnościowa</w:t>
            </w:r>
          </w:p>
        </w:tc>
      </w:tr>
      <w:tr w:rsidR="009D4FD7" w:rsidRPr="00F5637B" w14:paraId="5AA83ABE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BB1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Punkty dotykowe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F6F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</w:t>
            </w:r>
          </w:p>
        </w:tc>
      </w:tr>
      <w:tr w:rsidR="009D4FD7" w:rsidRPr="00F5637B" w14:paraId="4D23EB7F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832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Dotyk wykonywany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8FB6" w14:textId="77777777" w:rsidR="009D4FD7" w:rsidRPr="00F5637B" w:rsidRDefault="009D4FD7" w:rsidP="004360D7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Stylusem</w:t>
            </w:r>
          </w:p>
          <w:p w14:paraId="570F0339" w14:textId="77777777" w:rsidR="009D4FD7" w:rsidRPr="00F5637B" w:rsidRDefault="009D4FD7" w:rsidP="004360D7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Palcem</w:t>
            </w:r>
          </w:p>
          <w:p w14:paraId="75FB84D6" w14:textId="77777777" w:rsidR="009D4FD7" w:rsidRPr="00F5637B" w:rsidRDefault="009D4FD7" w:rsidP="004360D7">
            <w:pPr>
              <w:pStyle w:val="Standard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 rękawiczce (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latex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>)</w:t>
            </w:r>
          </w:p>
        </w:tc>
      </w:tr>
      <w:tr w:rsidR="009D4FD7" w:rsidRPr="00F5637B" w14:paraId="0B4EA5AF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346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Interfejs dotykowy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9E3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</w:tr>
      <w:tr w:rsidR="009D4FD7" w:rsidRPr="00F5637B" w14:paraId="47AE6C93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EE2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6E9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</w:p>
        </w:tc>
      </w:tr>
      <w:tr w:rsidR="009D4FD7" w:rsidRPr="00F5637B" w14:paraId="44ABB2A5" w14:textId="77777777" w:rsidTr="004360D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15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Akcesoria do monitorów</w:t>
            </w:r>
          </w:p>
        </w:tc>
      </w:tr>
      <w:tr w:rsidR="009D4FD7" w:rsidRPr="00F5637B" w14:paraId="07C7A8BA" w14:textId="77777777" w:rsidTr="004360D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43E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Kable</w:t>
            </w:r>
          </w:p>
        </w:tc>
      </w:tr>
      <w:tr w:rsidR="009D4FD7" w:rsidRPr="00F5637B" w14:paraId="3B2CFAA1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A1F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Kable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612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Znajdują się zestawie z monitorem:</w:t>
            </w:r>
          </w:p>
          <w:p w14:paraId="4AA8333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Zasilający</w:t>
            </w:r>
            <w:r w:rsidRPr="00F5637B">
              <w:rPr>
                <w:rFonts w:asciiTheme="majorHAnsi" w:eastAsia="Times New Roman" w:hAnsiTheme="majorHAnsi" w:cs="Times New Roman"/>
                <w:szCs w:val="22"/>
              </w:rPr>
              <w:br/>
              <w:t>USB</w:t>
            </w:r>
          </w:p>
          <w:p w14:paraId="31C2757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Audio</w:t>
            </w:r>
          </w:p>
          <w:p w14:paraId="0C221D7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Należy zakupić osobno:</w:t>
            </w:r>
          </w:p>
          <w:p w14:paraId="13D05A8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Kabel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DisplayPort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2 m (1 sztuka na monitor, tylko w zestawie stacjonarnym)</w:t>
            </w:r>
          </w:p>
        </w:tc>
      </w:tr>
      <w:tr w:rsidR="009D4FD7" w:rsidRPr="00F5637B" w14:paraId="236CFC60" w14:textId="77777777" w:rsidTr="004360D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BE5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Uchwyt na 3 monitory - IIYAMA DS1003C-B1</w:t>
            </w:r>
          </w:p>
        </w:tc>
      </w:tr>
      <w:tr w:rsidR="009D4FD7" w:rsidRPr="00F5637B" w14:paraId="637A9946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A54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Ilość ekranów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4353" w14:textId="77777777" w:rsidR="009D4FD7" w:rsidRPr="00F5637B" w:rsidRDefault="009D4FD7" w:rsidP="004360D7">
            <w:pPr>
              <w:pStyle w:val="Nagwek1"/>
              <w:jc w:val="center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 w:val="22"/>
                <w:szCs w:val="22"/>
                <w:lang w:val="pl-PL"/>
              </w:rPr>
              <w:t>3</w:t>
            </w:r>
          </w:p>
        </w:tc>
      </w:tr>
      <w:tr w:rsidR="009D4FD7" w:rsidRPr="00F5637B" w14:paraId="5AFE8BD3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EF4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Vesa</w:t>
            </w:r>
            <w:proofErr w:type="spellEnd"/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DF9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100 x 100 mm</w:t>
            </w:r>
          </w:p>
        </w:tc>
      </w:tr>
      <w:tr w:rsidR="009D4FD7" w:rsidRPr="00F5637B" w14:paraId="12D071A0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08C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Mocowanie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709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Boczne lub od spodu</w:t>
            </w:r>
          </w:p>
        </w:tc>
      </w:tr>
      <w:tr w:rsidR="009D4FD7" w:rsidRPr="00F5637B" w14:paraId="54064C3E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BFC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Rotacja ekranu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CEB1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PIVOT 90°</w:t>
            </w:r>
          </w:p>
        </w:tc>
      </w:tr>
      <w:tr w:rsidR="009D4FD7" w:rsidRPr="00F5637B" w14:paraId="10ADA8E3" w14:textId="77777777" w:rsidTr="004360D7">
        <w:trPr>
          <w:trHeight w:val="150"/>
        </w:trPr>
        <w:tc>
          <w:tcPr>
            <w:tcW w:w="87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CE9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Listwa zasilająca</w:t>
            </w:r>
          </w:p>
        </w:tc>
      </w:tr>
      <w:tr w:rsidR="009D4FD7" w:rsidRPr="00F5637B" w14:paraId="152D9DE3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D61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gniazd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2BF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Minimum 5</w:t>
            </w:r>
          </w:p>
        </w:tc>
      </w:tr>
      <w:tr w:rsidR="009D4FD7" w:rsidRPr="00F5637B" w14:paraId="4BCA9FD4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BF1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Liczba zajmowanych poziomów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D274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1U</w:t>
            </w:r>
          </w:p>
        </w:tc>
      </w:tr>
      <w:tr w:rsidR="009D4FD7" w:rsidRPr="00F5637B" w14:paraId="2D870775" w14:textId="77777777" w:rsidTr="004360D7">
        <w:trPr>
          <w:trHeight w:val="231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733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Długość kabla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C23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Ok 2m</w:t>
            </w:r>
          </w:p>
        </w:tc>
      </w:tr>
      <w:tr w:rsidR="009D4FD7" w:rsidRPr="00F5637B" w14:paraId="1DD4030C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EBE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Możliwy montaż w systemie 19”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7D1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63CE5840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5AA7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Możliwość demontażu uchwytów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F88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1CEA3AB0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72E7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Wbudowany bezpiecznik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F81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Tak</w:t>
            </w:r>
          </w:p>
        </w:tc>
      </w:tr>
      <w:tr w:rsidR="009D4FD7" w:rsidRPr="00F5637B" w14:paraId="4F18B03E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2B7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 gniazd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FAB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uniwersalne 3 biegunowe (z uziemieniem)</w:t>
            </w:r>
          </w:p>
        </w:tc>
      </w:tr>
      <w:tr w:rsidR="009D4FD7" w:rsidRPr="00F5637B" w14:paraId="7B319B8F" w14:textId="77777777" w:rsidTr="004360D7">
        <w:trPr>
          <w:trHeight w:val="150"/>
        </w:trPr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271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Kabel zasilający</w:t>
            </w:r>
          </w:p>
        </w:tc>
        <w:tc>
          <w:tcPr>
            <w:tcW w:w="4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A520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zakończony uniwersalnym wtykiem 3 biegunowym (z uziemieniem)</w:t>
            </w:r>
          </w:p>
        </w:tc>
      </w:tr>
    </w:tbl>
    <w:p w14:paraId="3929A793" w14:textId="77777777" w:rsidR="009D4FD7" w:rsidRPr="00F5637B" w:rsidRDefault="009D4FD7" w:rsidP="009D4FD7">
      <w:pPr>
        <w:pStyle w:val="Standard"/>
        <w:rPr>
          <w:rFonts w:asciiTheme="majorHAnsi" w:hAnsiTheme="majorHAnsi"/>
          <w:szCs w:val="22"/>
        </w:rPr>
      </w:pPr>
      <w:r w:rsidRPr="00F5637B">
        <w:rPr>
          <w:rFonts w:asciiTheme="majorHAnsi" w:hAnsiTheme="majorHAnsi"/>
          <w:szCs w:val="22"/>
        </w:rPr>
        <w:tab/>
      </w:r>
      <w:r w:rsidRPr="00F5637B">
        <w:rPr>
          <w:rFonts w:asciiTheme="majorHAnsi" w:hAnsiTheme="majorHAnsi"/>
          <w:szCs w:val="22"/>
        </w:rPr>
        <w:tab/>
      </w:r>
    </w:p>
    <w:tbl>
      <w:tblPr>
        <w:tblW w:w="8763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5"/>
        <w:gridCol w:w="4168"/>
      </w:tblGrid>
      <w:tr w:rsidR="009D4FD7" w:rsidRPr="00F5637B" w14:paraId="5C249ADA" w14:textId="77777777" w:rsidTr="004360D7">
        <w:trPr>
          <w:trHeight w:val="300"/>
        </w:trPr>
        <w:tc>
          <w:tcPr>
            <w:tcW w:w="8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782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b/>
                <w:bCs/>
                <w:szCs w:val="22"/>
              </w:rPr>
              <w:t>Obudowa</w:t>
            </w:r>
          </w:p>
        </w:tc>
      </w:tr>
      <w:tr w:rsidR="009D4FD7" w:rsidRPr="00F5637B" w14:paraId="7B00486C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94DC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Typ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7279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Szuflada </w:t>
            </w: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Rack</w:t>
            </w:r>
            <w:proofErr w:type="spellEnd"/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19”</w:t>
            </w:r>
          </w:p>
        </w:tc>
      </w:tr>
      <w:tr w:rsidR="009D4FD7" w:rsidRPr="00F5637B" w14:paraId="770588D7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477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Wysokość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F10E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 xml:space="preserve"> 4U</w:t>
            </w:r>
          </w:p>
        </w:tc>
      </w:tr>
      <w:tr w:rsidR="009D4FD7" w:rsidRPr="00F5637B" w14:paraId="0A0D0B3C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896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Długość (głębokość)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300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Maksymalnie 450 mm</w:t>
            </w:r>
          </w:p>
        </w:tc>
      </w:tr>
      <w:tr w:rsidR="009D4FD7" w:rsidRPr="00F5637B" w14:paraId="52B44023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A0FD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USB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D97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Port USB 3 na panelu przednim</w:t>
            </w:r>
          </w:p>
        </w:tc>
      </w:tr>
      <w:tr w:rsidR="009D4FD7" w:rsidRPr="00F5637B" w14:paraId="3BED3CE5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739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Chłodzenie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C29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Wentylator z przodu i z tyłu</w:t>
            </w:r>
          </w:p>
        </w:tc>
      </w:tr>
      <w:tr w:rsidR="009D4FD7" w:rsidRPr="00F5637B" w14:paraId="557791B1" w14:textId="77777777" w:rsidTr="004360D7">
        <w:trPr>
          <w:trHeight w:val="300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5FF93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Obsługiwany format</w:t>
            </w:r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A70D5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proofErr w:type="spellStart"/>
            <w:r w:rsidRPr="00F5637B">
              <w:rPr>
                <w:rFonts w:asciiTheme="majorHAnsi" w:eastAsia="Times New Roman" w:hAnsiTheme="majorHAnsi" w:cs="Times New Roman"/>
                <w:szCs w:val="22"/>
              </w:rPr>
              <w:t>mATX</w:t>
            </w:r>
            <w:proofErr w:type="spellEnd"/>
          </w:p>
        </w:tc>
      </w:tr>
      <w:tr w:rsidR="009D4FD7" w:rsidRPr="00F5637B" w14:paraId="65CBBCA2" w14:textId="77777777" w:rsidTr="004360D7">
        <w:trPr>
          <w:trHeight w:val="30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1D05F2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lastRenderedPageBreak/>
              <w:t>Kolor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FC2A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Czarny</w:t>
            </w:r>
          </w:p>
        </w:tc>
      </w:tr>
      <w:tr w:rsidR="009D4FD7" w:rsidRPr="00F5637B" w14:paraId="15067851" w14:textId="77777777" w:rsidTr="004360D7">
        <w:trPr>
          <w:trHeight w:val="300"/>
        </w:trPr>
        <w:tc>
          <w:tcPr>
            <w:tcW w:w="4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89D6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F5637B">
              <w:rPr>
                <w:rFonts w:asciiTheme="majorHAnsi" w:eastAsia="Times New Roman" w:hAnsiTheme="majorHAnsi" w:cs="Times New Roman"/>
                <w:szCs w:val="22"/>
              </w:rPr>
              <w:t>Półka wysuwana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C1AB" w14:textId="77777777" w:rsidR="009D4FD7" w:rsidRPr="00F5637B" w:rsidRDefault="009D4FD7" w:rsidP="004360D7">
            <w:pPr>
              <w:pStyle w:val="Standard"/>
              <w:jc w:val="center"/>
              <w:rPr>
                <w:rFonts w:asciiTheme="majorHAnsi" w:hAnsiTheme="majorHAnsi"/>
                <w:szCs w:val="22"/>
              </w:rPr>
            </w:pPr>
            <w:r w:rsidRPr="00F5637B">
              <w:rPr>
                <w:rFonts w:asciiTheme="majorHAnsi" w:hAnsiTheme="majorHAnsi"/>
                <w:szCs w:val="22"/>
              </w:rPr>
              <w:t>Tak</w:t>
            </w:r>
          </w:p>
        </w:tc>
      </w:tr>
    </w:tbl>
    <w:p w14:paraId="344281EF" w14:textId="77777777" w:rsidR="009D4FD7" w:rsidRPr="00F5637B" w:rsidRDefault="009D4FD7" w:rsidP="009D4FD7">
      <w:pPr>
        <w:pStyle w:val="Standard"/>
        <w:rPr>
          <w:rFonts w:ascii="Calibri" w:hAnsi="Calibri"/>
          <w:sz w:val="26"/>
          <w:szCs w:val="26"/>
        </w:rPr>
      </w:pPr>
    </w:p>
    <w:p w14:paraId="767F84BD" w14:textId="77777777" w:rsidR="009D4FD7" w:rsidRPr="00F5637B" w:rsidRDefault="009D4FD7" w:rsidP="009D4FD7">
      <w:pPr>
        <w:pStyle w:val="Standard"/>
        <w:rPr>
          <w:rFonts w:ascii="Calibri" w:hAnsi="Calibri"/>
          <w:sz w:val="26"/>
          <w:szCs w:val="26"/>
        </w:rPr>
      </w:pPr>
    </w:p>
    <w:p w14:paraId="15143B7A" w14:textId="77777777" w:rsidR="009D4FD7" w:rsidRPr="00F5637B" w:rsidRDefault="009D4FD7" w:rsidP="009D4FD7">
      <w:pPr>
        <w:pStyle w:val="Akapitzlist"/>
        <w:numPr>
          <w:ilvl w:val="0"/>
          <w:numId w:val="8"/>
        </w:numPr>
        <w:suppressAutoHyphens/>
        <w:ind w:left="142" w:right="543"/>
        <w:jc w:val="both"/>
        <w:textAlignment w:val="baseline"/>
      </w:pPr>
      <w:r w:rsidRPr="00F5637B">
        <w:rPr>
          <w:rFonts w:ascii="Roboto Condensed Light" w:hAnsi="Roboto Condensed Light"/>
          <w:b/>
          <w:bCs/>
        </w:rPr>
        <w:t>Karty graficznej</w:t>
      </w:r>
      <w:r w:rsidRPr="00F5637B">
        <w:rPr>
          <w:rFonts w:ascii="Roboto Condensed Light" w:hAnsi="Roboto Condensed Light"/>
        </w:rPr>
        <w:t xml:space="preserve"> (1 </w:t>
      </w:r>
      <w:proofErr w:type="spellStart"/>
      <w:r w:rsidRPr="00F5637B">
        <w:rPr>
          <w:rFonts w:ascii="Roboto Condensed Light" w:hAnsi="Roboto Condensed Light"/>
        </w:rPr>
        <w:t>szt</w:t>
      </w:r>
      <w:proofErr w:type="spellEnd"/>
      <w:r w:rsidRPr="00F5637B">
        <w:rPr>
          <w:rFonts w:ascii="Roboto Condensed Light" w:hAnsi="Roboto Condensed Light"/>
        </w:rPr>
        <w:t>), posiadającej następujące właściwości/ elementy:</w:t>
      </w:r>
    </w:p>
    <w:tbl>
      <w:tblPr>
        <w:tblW w:w="8701" w:type="dxa"/>
        <w:tblInd w:w="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160"/>
      </w:tblGrid>
      <w:tr w:rsidR="009D4FD7" w:rsidRPr="00F5637B" w14:paraId="112859E3" w14:textId="77777777" w:rsidTr="004360D7">
        <w:trPr>
          <w:trHeight w:val="300"/>
        </w:trPr>
        <w:tc>
          <w:tcPr>
            <w:tcW w:w="8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71B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5637B">
              <w:rPr>
                <w:rFonts w:ascii="Calibri" w:eastAsia="Times New Roman" w:hAnsi="Calibri" w:cs="Times New Roman"/>
                <w:b/>
                <w:bCs/>
              </w:rPr>
              <w:t>Karta graficzna -NVIDIA QUADRO RTX 6000</w:t>
            </w:r>
          </w:p>
        </w:tc>
      </w:tr>
      <w:tr w:rsidR="009D4FD7" w:rsidRPr="00F5637B" w14:paraId="164AF932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10FC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Ilość rdzeni CUDA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843E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4608</w:t>
            </w:r>
          </w:p>
        </w:tc>
      </w:tr>
      <w:tr w:rsidR="009D4FD7" w:rsidRPr="00F5637B" w14:paraId="05520912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AF4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Liczba rdzeni Tensor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446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576</w:t>
            </w:r>
          </w:p>
        </w:tc>
      </w:tr>
      <w:tr w:rsidR="009D4FD7" w:rsidRPr="00F5637B" w14:paraId="1F8CB913" w14:textId="77777777" w:rsidTr="004360D7">
        <w:trPr>
          <w:trHeight w:val="6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A41F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Typ pamięci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1606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GDDR6 z EEC</w:t>
            </w:r>
          </w:p>
        </w:tc>
      </w:tr>
      <w:tr w:rsidR="009D4FD7" w:rsidRPr="00F5637B" w14:paraId="68D32C63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E005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Ilość pamięci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03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rPr>
                <w:rFonts w:ascii="Calibri" w:eastAsia="Times New Roman" w:hAnsi="Calibri" w:cs="Times New Roman"/>
              </w:rPr>
              <w:t>24 GB</w:t>
            </w:r>
          </w:p>
        </w:tc>
      </w:tr>
      <w:tr w:rsidR="009D4FD7" w:rsidRPr="00F5637B" w14:paraId="05C7D6A3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CD60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Maksymalny pobór mocy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9592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t>Do 295 W</w:t>
            </w:r>
          </w:p>
        </w:tc>
      </w:tr>
      <w:tr w:rsidR="009D4FD7" w:rsidRPr="00F5637B" w14:paraId="767160CC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E176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Obsługa bibliotek CUDA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5930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t>Tak</w:t>
            </w:r>
          </w:p>
        </w:tc>
      </w:tr>
      <w:tr w:rsidR="009D4FD7" w:rsidRPr="00F5637B" w14:paraId="7F39A659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748E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 xml:space="preserve">Obsługa bibliotek </w:t>
            </w:r>
            <w:proofErr w:type="spellStart"/>
            <w:r w:rsidRPr="00F5637B">
              <w:rPr>
                <w:rFonts w:ascii="Calibri" w:eastAsia="Times New Roman" w:hAnsi="Calibri" w:cs="Times New Roman"/>
              </w:rPr>
              <w:t>OpenCL</w:t>
            </w:r>
            <w:proofErr w:type="spellEnd"/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74EE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t>Tak</w:t>
            </w:r>
          </w:p>
        </w:tc>
      </w:tr>
      <w:tr w:rsidR="009D4FD7" w:rsidRPr="00F5637B" w14:paraId="5B8087D5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A701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Wydajność pojedynczej precyzji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C92D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t>16,3 TFLOP</w:t>
            </w:r>
          </w:p>
        </w:tc>
      </w:tr>
      <w:tr w:rsidR="009D4FD7" w:rsidRPr="00F5637B" w14:paraId="3D1883C0" w14:textId="77777777" w:rsidTr="004360D7">
        <w:trPr>
          <w:trHeight w:val="300"/>
        </w:trPr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D0F7" w14:textId="77777777" w:rsidR="009D4FD7" w:rsidRPr="00F5637B" w:rsidRDefault="009D4FD7" w:rsidP="004360D7">
            <w:pPr>
              <w:pStyle w:val="Standard"/>
              <w:jc w:val="center"/>
              <w:rPr>
                <w:rFonts w:ascii="Calibri" w:eastAsia="Times New Roman" w:hAnsi="Calibri" w:cs="Times New Roman"/>
              </w:rPr>
            </w:pPr>
            <w:r w:rsidRPr="00F5637B">
              <w:rPr>
                <w:rFonts w:ascii="Calibri" w:eastAsia="Times New Roman" w:hAnsi="Calibri" w:cs="Times New Roman"/>
              </w:rPr>
              <w:t>Wydajność podwójnej precyzji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84BA" w14:textId="77777777" w:rsidR="009D4FD7" w:rsidRPr="00F5637B" w:rsidRDefault="009D4FD7" w:rsidP="004360D7">
            <w:pPr>
              <w:pStyle w:val="Standard"/>
              <w:jc w:val="center"/>
              <w:rPr>
                <w:rFonts w:hint="eastAsia"/>
              </w:rPr>
            </w:pPr>
            <w:r w:rsidRPr="00F5637B">
              <w:t>509,8 GFLOP</w:t>
            </w:r>
          </w:p>
        </w:tc>
      </w:tr>
    </w:tbl>
    <w:p w14:paraId="70832EB8" w14:textId="77777777" w:rsidR="009D4FD7" w:rsidRPr="00F5637B" w:rsidRDefault="009D4FD7" w:rsidP="009D4FD7">
      <w:pPr>
        <w:pStyle w:val="Standard"/>
        <w:rPr>
          <w:rFonts w:hint="eastAsia"/>
        </w:rPr>
      </w:pPr>
    </w:p>
    <w:p w14:paraId="3E0DD3A7" w14:textId="77777777" w:rsidR="009D4FD7" w:rsidRPr="009D4FD7" w:rsidRDefault="009D4FD7" w:rsidP="009D4FD7">
      <w:pPr>
        <w:ind w:right="543"/>
      </w:pPr>
    </w:p>
    <w:p w14:paraId="130BD500" w14:textId="77777777" w:rsidR="00F00BE7" w:rsidRPr="00F5637B" w:rsidRDefault="00F00BE7">
      <w:pPr>
        <w:ind w:left="708" w:right="543"/>
        <w:rPr>
          <w:rFonts w:cs="Calibri"/>
          <w:lang w:val="pl-PL"/>
        </w:rPr>
      </w:pPr>
    </w:p>
    <w:p w14:paraId="47F72D6D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Oferent:</w:t>
      </w:r>
    </w:p>
    <w:p w14:paraId="709692ED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…………………………………………………………………………………………….</w:t>
      </w:r>
      <w:r w:rsidRPr="00F5637B">
        <w:rPr>
          <w:i/>
          <w:lang w:val="pl-PL"/>
        </w:rPr>
        <w:t>/nazwa spółki/</w:t>
      </w:r>
    </w:p>
    <w:p w14:paraId="5B8F7041" w14:textId="77777777" w:rsidR="00F00BE7" w:rsidRPr="00F5637B" w:rsidRDefault="00E733CE">
      <w:pPr>
        <w:rPr>
          <w:i/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…………………………………………………………………………………………….</w:t>
      </w:r>
      <w:r w:rsidRPr="00F5637B">
        <w:rPr>
          <w:i/>
          <w:lang w:val="pl-PL"/>
        </w:rPr>
        <w:t>/adres spółki/</w:t>
      </w:r>
    </w:p>
    <w:p w14:paraId="28D245A8" w14:textId="77777777" w:rsidR="00F00BE7" w:rsidRPr="00F5637B" w:rsidRDefault="00E733CE">
      <w:pPr>
        <w:rPr>
          <w:i/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…………………………………………………………………………………………….</w:t>
      </w:r>
      <w:r w:rsidRPr="00F5637B">
        <w:rPr>
          <w:i/>
          <w:lang w:val="pl-PL"/>
        </w:rPr>
        <w:t>/NIP spółki/</w:t>
      </w:r>
    </w:p>
    <w:p w14:paraId="25C701EB" w14:textId="77777777" w:rsidR="00F00BE7" w:rsidRPr="00F5637B" w:rsidRDefault="00F00BE7">
      <w:pPr>
        <w:rPr>
          <w:lang w:val="pl-PL"/>
        </w:rPr>
      </w:pPr>
    </w:p>
    <w:p w14:paraId="5EA15D93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Osoba kontaktowa ze strony oferenta:</w:t>
      </w:r>
    </w:p>
    <w:p w14:paraId="6F8FBBFF" w14:textId="77777777" w:rsidR="00F00BE7" w:rsidRPr="00F5637B" w:rsidRDefault="00E733CE">
      <w:pPr>
        <w:rPr>
          <w:i/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………………………………………………………………………………………….</w:t>
      </w:r>
      <w:r w:rsidRPr="00F5637B">
        <w:rPr>
          <w:i/>
          <w:lang w:val="pl-PL"/>
        </w:rPr>
        <w:t>/imię i nazwisko/</w:t>
      </w:r>
    </w:p>
    <w:p w14:paraId="782C1F8B" w14:textId="77777777" w:rsidR="00F00BE7" w:rsidRPr="00F5637B" w:rsidRDefault="00E733CE">
      <w:pPr>
        <w:rPr>
          <w:i/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…………………………………………………………………………………………….</w:t>
      </w:r>
      <w:r w:rsidRPr="00F5637B">
        <w:rPr>
          <w:i/>
          <w:lang w:val="pl-PL"/>
        </w:rPr>
        <w:t>/adres email/</w:t>
      </w:r>
    </w:p>
    <w:p w14:paraId="4FC305B7" w14:textId="77777777" w:rsidR="00F00BE7" w:rsidRPr="00F5637B" w:rsidRDefault="00E733CE">
      <w:pPr>
        <w:rPr>
          <w:i/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……………………………………………………………………………………….</w:t>
      </w:r>
      <w:r w:rsidRPr="00F5637B">
        <w:rPr>
          <w:i/>
          <w:lang w:val="pl-PL"/>
        </w:rPr>
        <w:t>/telefon kontaktowy/</w:t>
      </w:r>
    </w:p>
    <w:p w14:paraId="07BF1ED1" w14:textId="77777777" w:rsidR="00F00BE7" w:rsidRPr="00F5637B" w:rsidRDefault="00F00BE7">
      <w:pPr>
        <w:rPr>
          <w:lang w:val="pl-PL"/>
        </w:rPr>
      </w:pPr>
    </w:p>
    <w:p w14:paraId="4A0DE987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Zamawiający:</w:t>
      </w:r>
    </w:p>
    <w:p w14:paraId="12C4C353" w14:textId="77777777" w:rsidR="00F00BE7" w:rsidRPr="00F5637B" w:rsidRDefault="00E733CE">
      <w:pPr>
        <w:rPr>
          <w:lang w:val="pl-PL"/>
        </w:rPr>
      </w:pPr>
      <w:proofErr w:type="spellStart"/>
      <w:r w:rsidRPr="00F5637B">
        <w:rPr>
          <w:lang w:val="pl-PL"/>
        </w:rPr>
        <w:t>Flytronic</w:t>
      </w:r>
      <w:proofErr w:type="spellEnd"/>
      <w:r w:rsidRPr="00F5637B">
        <w:rPr>
          <w:lang w:val="pl-PL"/>
        </w:rPr>
        <w:t xml:space="preserve"> S.A.</w:t>
      </w:r>
    </w:p>
    <w:p w14:paraId="2186147B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ul. Bojkowska 43, 44-100 Gliwice, Polska</w:t>
      </w:r>
    </w:p>
    <w:p w14:paraId="2FCC778B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NIP:969 151 39 93</w:t>
      </w:r>
    </w:p>
    <w:p w14:paraId="5212E690" w14:textId="77777777" w:rsidR="00F00BE7" w:rsidRPr="00F5637B" w:rsidRDefault="00F00BE7">
      <w:pPr>
        <w:rPr>
          <w:lang w:val="pl-PL"/>
        </w:rPr>
      </w:pPr>
    </w:p>
    <w:p w14:paraId="3A23FEB3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Data ważn</w:t>
      </w:r>
      <w:r w:rsidRPr="00F5637B">
        <w:rPr>
          <w:lang w:val="pl-PL"/>
        </w:rPr>
        <w:t xml:space="preserve">ości oferty: </w:t>
      </w:r>
      <w:r w:rsidRPr="00F5637B">
        <w:rPr>
          <w:rFonts w:cs="Calibri"/>
        </w:rPr>
        <w:t xml:space="preserve">28 </w:t>
      </w:r>
      <w:proofErr w:type="spellStart"/>
      <w:r w:rsidRPr="00F5637B">
        <w:rPr>
          <w:rFonts w:cs="Calibri"/>
        </w:rPr>
        <w:t>lutego</w:t>
      </w:r>
      <w:proofErr w:type="spellEnd"/>
      <w:r w:rsidRPr="00F5637B">
        <w:rPr>
          <w:rFonts w:cs="Calibri"/>
        </w:rPr>
        <w:t xml:space="preserve"> 2020 </w:t>
      </w:r>
      <w:proofErr w:type="spellStart"/>
      <w:r w:rsidRPr="00F5637B">
        <w:rPr>
          <w:rFonts w:cs="Calibri"/>
        </w:rPr>
        <w:t>roku</w:t>
      </w:r>
      <w:proofErr w:type="spellEnd"/>
      <w:r w:rsidRPr="00F5637B">
        <w:rPr>
          <w:rFonts w:cs="Calibri"/>
        </w:rPr>
        <w:t>.</w:t>
      </w:r>
    </w:p>
    <w:p w14:paraId="11EEF172" w14:textId="77777777" w:rsidR="00F00BE7" w:rsidRPr="00F5637B" w:rsidRDefault="00F00BE7">
      <w:pPr>
        <w:rPr>
          <w:lang w:val="pl-PL"/>
        </w:rPr>
      </w:pPr>
    </w:p>
    <w:p w14:paraId="16B162C8" w14:textId="77777777" w:rsidR="00F00BE7" w:rsidRPr="00F5637B" w:rsidRDefault="00E733CE">
      <w:r w:rsidRPr="00F5637B">
        <w:t>Cena:</w:t>
      </w:r>
    </w:p>
    <w:tbl>
      <w:tblPr>
        <w:tblW w:w="9167" w:type="dxa"/>
        <w:tblLook w:val="04A0" w:firstRow="1" w:lastRow="0" w:firstColumn="1" w:lastColumn="0" w:noHBand="0" w:noVBand="1"/>
      </w:tblPr>
      <w:tblGrid>
        <w:gridCol w:w="3107"/>
        <w:gridCol w:w="679"/>
        <w:gridCol w:w="1807"/>
        <w:gridCol w:w="1786"/>
        <w:gridCol w:w="1788"/>
      </w:tblGrid>
      <w:tr w:rsidR="00F00BE7" w:rsidRPr="00F5637B" w14:paraId="7A52C614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4742" w14:textId="77777777" w:rsidR="00F00BE7" w:rsidRPr="00F5637B" w:rsidRDefault="00E733CE">
            <w:pPr>
              <w:jc w:val="center"/>
              <w:rPr>
                <w:sz w:val="20"/>
                <w:szCs w:val="20"/>
              </w:rPr>
            </w:pPr>
            <w:proofErr w:type="spellStart"/>
            <w:r w:rsidRPr="00F5637B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7616" w14:textId="77777777" w:rsidR="00F00BE7" w:rsidRPr="00F5637B" w:rsidRDefault="00E733CE">
            <w:pPr>
              <w:jc w:val="center"/>
              <w:rPr>
                <w:sz w:val="20"/>
                <w:szCs w:val="20"/>
              </w:rPr>
            </w:pPr>
            <w:proofErr w:type="spellStart"/>
            <w:r w:rsidRPr="00F5637B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EBEF" w14:textId="77777777" w:rsidR="00F00BE7" w:rsidRPr="00F5637B" w:rsidRDefault="00E733CE">
            <w:pPr>
              <w:jc w:val="center"/>
              <w:rPr>
                <w:sz w:val="20"/>
                <w:szCs w:val="20"/>
                <w:lang w:val="pl-PL"/>
              </w:rPr>
            </w:pPr>
            <w:r w:rsidRPr="00F5637B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DD4F" w14:textId="77777777" w:rsidR="00F00BE7" w:rsidRPr="00F5637B" w:rsidRDefault="00E733CE">
            <w:pPr>
              <w:jc w:val="center"/>
              <w:rPr>
                <w:sz w:val="20"/>
                <w:szCs w:val="20"/>
                <w:lang w:val="pl-PL"/>
              </w:rPr>
            </w:pPr>
            <w:r w:rsidRPr="00F5637B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DCFF" w14:textId="77777777" w:rsidR="00F00BE7" w:rsidRPr="00F5637B" w:rsidRDefault="00E733CE">
            <w:pPr>
              <w:jc w:val="center"/>
              <w:rPr>
                <w:sz w:val="20"/>
                <w:szCs w:val="20"/>
                <w:lang w:val="pl-PL"/>
              </w:rPr>
            </w:pPr>
            <w:r w:rsidRPr="00F5637B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F00BE7" w:rsidRPr="00F5637B" w14:paraId="6F53DA8A" w14:textId="77777777">
        <w:trPr>
          <w:trHeight w:val="54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DAE0" w14:textId="77777777" w:rsidR="00F00BE7" w:rsidRPr="00F5637B" w:rsidRDefault="00E733CE">
            <w:pPr>
              <w:ind w:left="360" w:right="543"/>
              <w:rPr>
                <w:rFonts w:cs="Calibri"/>
              </w:rPr>
            </w:pPr>
            <w:proofErr w:type="spellStart"/>
            <w:r w:rsidRPr="00F5637B">
              <w:rPr>
                <w:rFonts w:cs="Calibri"/>
              </w:rPr>
              <w:t>Komputer</w:t>
            </w:r>
            <w:proofErr w:type="spellEnd"/>
            <w:r w:rsidRPr="00F5637B">
              <w:rPr>
                <w:rFonts w:cs="Calibri"/>
              </w:rPr>
              <w:t xml:space="preserve"> </w:t>
            </w:r>
            <w:proofErr w:type="spellStart"/>
            <w:r w:rsidRPr="00F5637B">
              <w:rPr>
                <w:rFonts w:cs="Calibri"/>
              </w:rPr>
              <w:t>serwerowy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AA67" w14:textId="3C46805D" w:rsidR="00F00BE7" w:rsidRPr="00F5637B" w:rsidRDefault="00F5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01E4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64D1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695C" w14:textId="77777777" w:rsidR="00F00BE7" w:rsidRPr="00F5637B" w:rsidRDefault="00F00BE7">
            <w:pPr>
              <w:jc w:val="center"/>
              <w:rPr>
                <w:sz w:val="20"/>
                <w:szCs w:val="20"/>
              </w:rPr>
            </w:pPr>
          </w:p>
        </w:tc>
      </w:tr>
      <w:tr w:rsidR="00F00BE7" w:rsidRPr="00F5637B" w14:paraId="1CE800FF" w14:textId="77777777">
        <w:trPr>
          <w:trHeight w:val="706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E487" w14:textId="77777777" w:rsidR="00F00BE7" w:rsidRPr="00F5637B" w:rsidRDefault="00E733CE">
            <w:pPr>
              <w:ind w:left="306" w:right="543"/>
              <w:rPr>
                <w:rFonts w:cs="Calibri"/>
              </w:rPr>
            </w:pPr>
            <w:proofErr w:type="spellStart"/>
            <w:r w:rsidRPr="00F5637B">
              <w:rPr>
                <w:rFonts w:cs="Calibri"/>
              </w:rPr>
              <w:lastRenderedPageBreak/>
              <w:t>Stacja</w:t>
            </w:r>
            <w:proofErr w:type="spellEnd"/>
            <w:r w:rsidRPr="00F5637B">
              <w:rPr>
                <w:rFonts w:cs="Calibri"/>
              </w:rPr>
              <w:t xml:space="preserve"> </w:t>
            </w:r>
            <w:proofErr w:type="spellStart"/>
            <w:r w:rsidRPr="00F5637B">
              <w:rPr>
                <w:rFonts w:cs="Calibri"/>
              </w:rPr>
              <w:t>robocza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DBF" w14:textId="4EBB4359" w:rsidR="00F00BE7" w:rsidRPr="00F5637B" w:rsidRDefault="00F5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3838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A278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C58A" w14:textId="77777777" w:rsidR="00F00BE7" w:rsidRPr="00F5637B" w:rsidRDefault="00F00BE7">
            <w:pPr>
              <w:jc w:val="center"/>
              <w:rPr>
                <w:sz w:val="20"/>
                <w:szCs w:val="20"/>
              </w:rPr>
            </w:pPr>
          </w:p>
        </w:tc>
      </w:tr>
      <w:tr w:rsidR="00F00BE7" w:rsidRPr="00F5637B" w14:paraId="1E349723" w14:textId="77777777">
        <w:trPr>
          <w:trHeight w:val="54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0384" w14:textId="77777777" w:rsidR="00F00BE7" w:rsidRPr="00F5637B" w:rsidRDefault="00E733CE">
            <w:pPr>
              <w:ind w:left="360" w:right="543"/>
              <w:rPr>
                <w:rFonts w:cs="Calibri"/>
              </w:rPr>
            </w:pPr>
            <w:r w:rsidRPr="00F5637B">
              <w:rPr>
                <w:rFonts w:cs="Calibri"/>
              </w:rPr>
              <w:t xml:space="preserve">Karta </w:t>
            </w:r>
            <w:proofErr w:type="spellStart"/>
            <w:r w:rsidRPr="00F5637B">
              <w:rPr>
                <w:rFonts w:cs="Calibri"/>
              </w:rPr>
              <w:t>graficzna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A05F" w14:textId="642D008D" w:rsidR="00F00BE7" w:rsidRPr="00F5637B" w:rsidRDefault="00F5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FF94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AAE7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4D77" w14:textId="77777777" w:rsidR="00F00BE7" w:rsidRPr="00F5637B" w:rsidRDefault="00F00BE7">
            <w:pPr>
              <w:jc w:val="center"/>
              <w:rPr>
                <w:sz w:val="20"/>
                <w:szCs w:val="20"/>
              </w:rPr>
            </w:pPr>
          </w:p>
        </w:tc>
      </w:tr>
      <w:tr w:rsidR="00F00BE7" w:rsidRPr="00F5637B" w14:paraId="5A32A200" w14:textId="77777777">
        <w:trPr>
          <w:trHeight w:val="583"/>
        </w:trPr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E970" w14:textId="77777777" w:rsidR="00F00BE7" w:rsidRPr="00F5637B" w:rsidRDefault="00E733CE">
            <w:pPr>
              <w:rPr>
                <w:sz w:val="20"/>
                <w:szCs w:val="20"/>
              </w:rPr>
            </w:pPr>
            <w:r w:rsidRPr="00F5637B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51B7" w14:textId="77777777" w:rsidR="00F00BE7" w:rsidRPr="00F5637B" w:rsidRDefault="00F00B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C621" w14:textId="77777777" w:rsidR="00F00BE7" w:rsidRPr="00F5637B" w:rsidRDefault="00F00B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7DB4D0" w14:textId="77777777" w:rsidR="00F00BE7" w:rsidRPr="00F5637B" w:rsidRDefault="00F00BE7"/>
    <w:p w14:paraId="688E6F18" w14:textId="77777777" w:rsidR="00F00BE7" w:rsidRPr="00F5637B" w:rsidRDefault="00E733CE">
      <w:pPr>
        <w:tabs>
          <w:tab w:val="clear" w:pos="6379"/>
        </w:tabs>
        <w:rPr>
          <w:lang w:val="pl-PL"/>
        </w:rPr>
      </w:pPr>
      <w:r w:rsidRPr="00F5637B">
        <w:rPr>
          <w:lang w:val="pl-PL"/>
        </w:rPr>
        <w:t>Termin realizacji:</w:t>
      </w:r>
      <w:r w:rsidRPr="00F5637B">
        <w:rPr>
          <w:lang w:val="pl-PL"/>
        </w:rPr>
        <w:tab/>
        <w:t xml:space="preserve">do </w:t>
      </w:r>
      <w:r w:rsidRPr="00F5637B">
        <w:rPr>
          <w:rFonts w:cs="Calibri"/>
        </w:rPr>
        <w:t xml:space="preserve">28 </w:t>
      </w:r>
      <w:proofErr w:type="spellStart"/>
      <w:r w:rsidRPr="00F5637B">
        <w:rPr>
          <w:rFonts w:cs="Calibri"/>
        </w:rPr>
        <w:t>lutego</w:t>
      </w:r>
      <w:proofErr w:type="spellEnd"/>
      <w:r w:rsidRPr="00F5637B">
        <w:rPr>
          <w:rFonts w:cs="Calibri"/>
        </w:rPr>
        <w:t xml:space="preserve"> 2020</w:t>
      </w:r>
    </w:p>
    <w:p w14:paraId="3B48DC43" w14:textId="77777777" w:rsidR="00F00BE7" w:rsidRPr="00F5637B" w:rsidRDefault="00E733CE">
      <w:pPr>
        <w:tabs>
          <w:tab w:val="clear" w:pos="6379"/>
        </w:tabs>
        <w:rPr>
          <w:lang w:val="pl-PL"/>
        </w:rPr>
      </w:pPr>
      <w:r w:rsidRPr="00F5637B">
        <w:rPr>
          <w:lang w:val="pl-PL"/>
        </w:rPr>
        <w:t>Miejsce dostawy:</w:t>
      </w:r>
      <w:r w:rsidRPr="00F5637B">
        <w:rPr>
          <w:lang w:val="pl-PL"/>
        </w:rPr>
        <w:tab/>
        <w:t>Gliwice, Polska</w:t>
      </w:r>
    </w:p>
    <w:p w14:paraId="7536C96F" w14:textId="5350CA21" w:rsidR="00F00BE7" w:rsidRPr="00F5637B" w:rsidRDefault="00E733CE">
      <w:pPr>
        <w:pStyle w:val="Akapitzlist"/>
        <w:ind w:left="2127" w:right="543" w:hanging="2127"/>
        <w:rPr>
          <w:rFonts w:ascii="Roboto Condensed Light" w:hAnsi="Roboto Condensed Light"/>
        </w:rPr>
      </w:pPr>
      <w:r w:rsidRPr="00F5637B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F5637B">
        <w:rPr>
          <w:rFonts w:ascii="Roboto Condensed Light" w:eastAsiaTheme="minorEastAsia" w:hAnsi="Roboto Condensed Light" w:cstheme="minorBidi"/>
          <w:color w:val="000000"/>
          <w:lang w:eastAsia="pl-PL"/>
        </w:rPr>
        <w:tab/>
        <w:t xml:space="preserve">14 dni od daty wystawienia faktury sprzedaży. </w:t>
      </w:r>
      <w:r w:rsidR="000D42D3">
        <w:rPr>
          <w:rFonts w:ascii="Roboto Condensed Light" w:eastAsiaTheme="minorEastAsia" w:hAnsi="Roboto Condensed Light" w:cstheme="minorBidi"/>
          <w:color w:val="000000"/>
          <w:lang w:eastAsia="pl-PL"/>
        </w:rPr>
        <w:t>Przedpłata …. (uzupełnić jeśli dotyczy)</w:t>
      </w:r>
      <w:bookmarkStart w:id="0" w:name="_GoBack"/>
      <w:bookmarkEnd w:id="0"/>
    </w:p>
    <w:p w14:paraId="51DA9205" w14:textId="77777777" w:rsidR="00F00BE7" w:rsidRPr="00F5637B" w:rsidRDefault="00E733CE">
      <w:pPr>
        <w:ind w:right="543"/>
      </w:pPr>
      <w:r w:rsidRPr="00F5637B">
        <w:rPr>
          <w:lang w:val="pl-PL"/>
        </w:rPr>
        <w:t xml:space="preserve">Potwierdzam parametry </w:t>
      </w:r>
      <w:proofErr w:type="spellStart"/>
      <w:r w:rsidRPr="00F5637B">
        <w:t>komputera</w:t>
      </w:r>
      <w:proofErr w:type="spellEnd"/>
      <w:r w:rsidRPr="00F5637B">
        <w:t xml:space="preserve"> </w:t>
      </w:r>
      <w:proofErr w:type="spellStart"/>
      <w:r w:rsidRPr="00F5637B">
        <w:t>serwerowego</w:t>
      </w:r>
      <w:proofErr w:type="spellEnd"/>
      <w:r w:rsidRPr="00F5637B">
        <w:t xml:space="preserve">, </w:t>
      </w:r>
      <w:proofErr w:type="spellStart"/>
      <w:r w:rsidRPr="00F5637B">
        <w:t>stacji</w:t>
      </w:r>
      <w:proofErr w:type="spellEnd"/>
      <w:r w:rsidRPr="00F5637B">
        <w:t xml:space="preserve"> </w:t>
      </w:r>
      <w:proofErr w:type="spellStart"/>
      <w:r w:rsidRPr="00F5637B">
        <w:t>roboczej</w:t>
      </w:r>
      <w:proofErr w:type="spellEnd"/>
      <w:r w:rsidRPr="00F5637B">
        <w:t xml:space="preserve">  </w:t>
      </w:r>
      <w:proofErr w:type="spellStart"/>
      <w:r w:rsidRPr="00F5637B">
        <w:t>karty</w:t>
      </w:r>
      <w:proofErr w:type="spellEnd"/>
      <w:r w:rsidRPr="00F5637B">
        <w:t xml:space="preserve"> </w:t>
      </w:r>
      <w:proofErr w:type="spellStart"/>
      <w:r w:rsidRPr="00F5637B">
        <w:t>graficznej</w:t>
      </w:r>
      <w:proofErr w:type="spellEnd"/>
      <w:r w:rsidRPr="00F5637B">
        <w:t xml:space="preserve"> </w:t>
      </w:r>
      <w:proofErr w:type="spellStart"/>
      <w:r w:rsidRPr="00F5637B">
        <w:t>oraz</w:t>
      </w:r>
      <w:proofErr w:type="spellEnd"/>
      <w:r w:rsidRPr="00F5637B">
        <w:t xml:space="preserve"> </w:t>
      </w:r>
      <w:proofErr w:type="spellStart"/>
      <w:r w:rsidRPr="00F5637B">
        <w:t>niezbędnego</w:t>
      </w:r>
      <w:proofErr w:type="spellEnd"/>
      <w:r w:rsidRPr="00F5637B">
        <w:t xml:space="preserve"> </w:t>
      </w:r>
      <w:proofErr w:type="spellStart"/>
      <w:r w:rsidRPr="00F5637B">
        <w:t>osprzętu</w:t>
      </w:r>
      <w:proofErr w:type="spellEnd"/>
      <w:r w:rsidRPr="00F5637B">
        <w:t>.</w:t>
      </w:r>
    </w:p>
    <w:p w14:paraId="4920BCD5" w14:textId="77777777" w:rsidR="00F00BE7" w:rsidRPr="00F5637B" w:rsidRDefault="00F00BE7">
      <w:pPr>
        <w:ind w:right="543"/>
      </w:pPr>
    </w:p>
    <w:p w14:paraId="07F90A41" w14:textId="77777777" w:rsidR="00F00BE7" w:rsidRPr="00F5637B" w:rsidRDefault="00E733CE">
      <w:pPr>
        <w:ind w:right="543"/>
        <w:rPr>
          <w:rFonts w:cs="Calibri"/>
        </w:rPr>
      </w:pPr>
      <w:r w:rsidRPr="00F5637B">
        <w:t xml:space="preserve">.  </w:t>
      </w:r>
      <w:r w:rsidRPr="00F5637B">
        <w:rPr>
          <w:lang w:val="pl-PL"/>
        </w:rPr>
        <w:t xml:space="preserve">Uważam się za związanego oferta do dnia </w:t>
      </w:r>
      <w:r w:rsidRPr="00F5637B">
        <w:rPr>
          <w:rFonts w:cs="Calibri"/>
        </w:rPr>
        <w:t xml:space="preserve">28 </w:t>
      </w:r>
      <w:proofErr w:type="spellStart"/>
      <w:r w:rsidRPr="00F5637B">
        <w:rPr>
          <w:rFonts w:cs="Calibri"/>
        </w:rPr>
        <w:t>lutego</w:t>
      </w:r>
      <w:proofErr w:type="spellEnd"/>
      <w:r w:rsidRPr="00F5637B">
        <w:rPr>
          <w:rFonts w:cs="Calibri"/>
        </w:rPr>
        <w:t xml:space="preserve"> 2020 </w:t>
      </w:r>
      <w:proofErr w:type="spellStart"/>
      <w:r w:rsidRPr="00F5637B">
        <w:rPr>
          <w:rFonts w:cs="Calibri"/>
        </w:rPr>
        <w:t>roku</w:t>
      </w:r>
      <w:proofErr w:type="spellEnd"/>
      <w:r w:rsidRPr="00F5637B">
        <w:rPr>
          <w:rFonts w:cs="Calibri"/>
        </w:rPr>
        <w:t>.</w:t>
      </w:r>
    </w:p>
    <w:p w14:paraId="780B0F0A" w14:textId="77777777" w:rsidR="00F00BE7" w:rsidRPr="00F5637B" w:rsidRDefault="00F00BE7">
      <w:pPr>
        <w:tabs>
          <w:tab w:val="clear" w:pos="6379"/>
        </w:tabs>
        <w:rPr>
          <w:lang w:val="pl-PL"/>
        </w:rPr>
      </w:pPr>
    </w:p>
    <w:p w14:paraId="5B4CF202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Inne istotne waru</w:t>
      </w:r>
      <w:r w:rsidRPr="00F5637B">
        <w:rPr>
          <w:lang w:val="pl-PL"/>
        </w:rPr>
        <w:t>nki zamówienia:</w:t>
      </w:r>
    </w:p>
    <w:p w14:paraId="31ED2ED6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……………………………………………………………………………………………………………</w:t>
      </w:r>
    </w:p>
    <w:p w14:paraId="732AA819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……………………………………………………………………………………………………………</w:t>
      </w:r>
    </w:p>
    <w:p w14:paraId="467FB78D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……………………………………………………………………………………………………………</w:t>
      </w:r>
    </w:p>
    <w:p w14:paraId="2CB1686D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……………………………………………………………………………………………………………</w:t>
      </w:r>
    </w:p>
    <w:p w14:paraId="2CFFED06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……………………………………………………………………………………………………………</w:t>
      </w:r>
    </w:p>
    <w:p w14:paraId="7134C755" w14:textId="77777777" w:rsidR="00F00BE7" w:rsidRPr="00F5637B" w:rsidRDefault="00F00BE7">
      <w:pPr>
        <w:rPr>
          <w:lang w:val="pl-PL"/>
        </w:rPr>
      </w:pPr>
    </w:p>
    <w:p w14:paraId="10D00503" w14:textId="77777777" w:rsidR="00F00BE7" w:rsidRPr="00F5637B" w:rsidRDefault="00F00BE7">
      <w:pPr>
        <w:rPr>
          <w:lang w:val="pl-PL"/>
        </w:rPr>
      </w:pPr>
    </w:p>
    <w:p w14:paraId="175D04C1" w14:textId="77777777" w:rsidR="00F00BE7" w:rsidRPr="00F5637B" w:rsidRDefault="00E733CE">
      <w:pPr>
        <w:rPr>
          <w:lang w:val="pl-PL"/>
        </w:rPr>
      </w:pPr>
      <w:r w:rsidRPr="00F5637B">
        <w:rPr>
          <w:lang w:val="pl-PL"/>
        </w:rPr>
        <w:t>…………………………………</w:t>
      </w:r>
      <w:r w:rsidRPr="00F5637B">
        <w:rPr>
          <w:lang w:val="pl-PL"/>
        </w:rPr>
        <w:tab/>
        <w:t>………………………………..</w:t>
      </w:r>
    </w:p>
    <w:p w14:paraId="668C3096" w14:textId="77777777" w:rsidR="00F00BE7" w:rsidRDefault="00E733CE">
      <w:r w:rsidRPr="00F5637B">
        <w:rPr>
          <w:i/>
          <w:sz w:val="18"/>
          <w:szCs w:val="18"/>
          <w:lang w:val="pl-PL"/>
        </w:rPr>
        <w:t>(miejsce, data)</w:t>
      </w:r>
      <w:r w:rsidRPr="00F5637B">
        <w:rPr>
          <w:i/>
          <w:sz w:val="18"/>
          <w:szCs w:val="18"/>
          <w:lang w:val="pl-PL"/>
        </w:rPr>
        <w:tab/>
        <w:t xml:space="preserve">        (podpis, pieczątka firmowa)</w:t>
      </w:r>
    </w:p>
    <w:sectPr w:rsidR="00F00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106" w:bottom="1418" w:left="1616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DE9D" w14:textId="77777777" w:rsidR="00E733CE" w:rsidRDefault="00E733CE">
      <w:pPr>
        <w:spacing w:line="240" w:lineRule="auto"/>
      </w:pPr>
      <w:r>
        <w:separator/>
      </w:r>
    </w:p>
  </w:endnote>
  <w:endnote w:type="continuationSeparator" w:id="0">
    <w:p w14:paraId="3CBB8485" w14:textId="77777777" w:rsidR="00E733CE" w:rsidRDefault="00E73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664691"/>
      <w:docPartObj>
        <w:docPartGallery w:val="Page Numbers (Bottom of Page)"/>
        <w:docPartUnique/>
      </w:docPartObj>
    </w:sdtPr>
    <w:sdtEndPr/>
    <w:sdtContent>
      <w:p w14:paraId="180E9B45" w14:textId="77777777" w:rsidR="00F00BE7" w:rsidRDefault="00E733C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036763D0" w14:textId="77777777" w:rsidR="00F00BE7" w:rsidRDefault="00F00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97BC" w14:textId="77777777" w:rsidR="00F00BE7" w:rsidRDefault="00E733CE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AB029E9" wp14:editId="2344837F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6165" cy="540385"/>
              <wp:effectExtent l="0" t="0" r="0" b="0"/>
              <wp:wrapNone/>
              <wp:docPr id="3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568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0D6C06F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29A149CE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B992866" w14:textId="77777777" w:rsidR="00F00BE7" w:rsidRDefault="00E733CE">
                          <w:pPr>
                            <w:pStyle w:val="Nagwek2"/>
                          </w:pPr>
                          <w:r>
                            <w:t>KRS 0000737347</w:t>
                          </w:r>
                        </w:p>
                        <w:p w14:paraId="2DAF8C40" w14:textId="77777777" w:rsidR="00F00BE7" w:rsidRDefault="00F00BE7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stroked="f" style="position:absolute;margin-left:250.05pt;margin-top:771.75pt;width:183.85pt;height:42.45pt;mso-position-horizontal-relative:page;mso-position-vertical-relative:page" wp14:anchorId="663EEFE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Sąd Rejonowy w Gliwicach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X Wydział Gospodarczy Krajowego Rejestru Sądowego</w:t>
                    </w:r>
                  </w:p>
                  <w:p>
                    <w:pPr>
                      <w:pStyle w:val="Nagwek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KRS 0000737347</w:t>
                    </w:r>
                  </w:p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6756D4A" wp14:editId="31EE74AB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810" cy="540385"/>
              <wp:effectExtent l="0" t="0" r="0" b="0"/>
              <wp:wrapNone/>
              <wp:docPr id="5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04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1489E65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9F15724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4AA8E0BC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W.K.Z.: 12 800 000 PLN</w:t>
                          </w:r>
                        </w:p>
                        <w:p w14:paraId="4BC27246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nr rejestrowy BDO 000008746</w:t>
                          </w:r>
                        </w:p>
                        <w:p w14:paraId="7DA6C96F" w14:textId="77777777" w:rsidR="00F00BE7" w:rsidRDefault="00F00BE7">
                          <w:pPr>
                            <w:pStyle w:val="Zawartoramki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6" stroked="f" style="position:absolute;margin-left:454pt;margin-top:770.25pt;width:110.2pt;height:42.45pt;mso-position-horizontal-relative:page;mso-position-vertical-relative:page" wp14:anchorId="48C7180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REGON: 240851769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NIP: 9691513993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W.K.Z.: 12 800 000 PLN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nr rejestrowy BDO 000008746</w:t>
                    </w:r>
                  </w:p>
                  <w:p>
                    <w:pPr>
                      <w:pStyle w:val="Zawartoramki"/>
                      <w:rPr>
                        <w:color w:val="000000"/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3FE9439" wp14:editId="788908D9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815" cy="540385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19E85336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0CCEFED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511D0F25" w14:textId="77777777" w:rsidR="00F00BE7" w:rsidRDefault="00E733CE">
                          <w:pPr>
                            <w:pStyle w:val="Nagwek2"/>
                          </w:pPr>
                          <w:hyperlink r:id="rId1">
                            <w:r>
                              <w:rPr>
                                <w:rStyle w:val="czeinternetow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156.05pt;margin-top:772.45pt;width:73.35pt;height:42.45pt;mso-position-horizontal-relative:page;mso-position-vertical-relative:page" wp14:anchorId="178675C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t: +48 32 461 23 50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f: +48 32 461 23 54</w:t>
                    </w:r>
                  </w:p>
                  <w:p>
                    <w:pPr>
                      <w:pStyle w:val="Nagwek2"/>
                      <w:rPr/>
                    </w:pPr>
                    <w:hyperlink r:id="rId2">
                      <w:r>
                        <w:rPr>
                          <w:rStyle w:val="Czeinternetow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3C256B3D" wp14:editId="028FC720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8035" cy="540385"/>
              <wp:effectExtent l="0" t="0" r="0" b="0"/>
              <wp:wrapNone/>
              <wp:docPr id="9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32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FE4A815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>
                            <w:rPr>
                              <w:lang w:val="pl-PL"/>
                            </w:rPr>
                            <w:t xml:space="preserve"> S.A.</w:t>
                          </w:r>
                        </w:p>
                        <w:p w14:paraId="0211310F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6893B0A3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04EC5329" w14:textId="77777777" w:rsidR="00F00BE7" w:rsidRDefault="00E733CE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stroked="f" style="position:absolute;margin-left:53.8pt;margin-top:772.8pt;width:61.95pt;height:42.45pt;mso-position-horizontal-relative:page;mso-position-vertical-relative:page" wp14:anchorId="18F0BAE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Flytronic S.A.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ul. Bojkowska 43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44-100 Gliwice</w:t>
                    </w:r>
                  </w:p>
                  <w:p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>www.flytronic.pl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32DB" w14:textId="77777777" w:rsidR="00E733CE" w:rsidRDefault="00E733CE">
      <w:pPr>
        <w:spacing w:line="240" w:lineRule="auto"/>
      </w:pPr>
      <w:r>
        <w:separator/>
      </w:r>
    </w:p>
  </w:footnote>
  <w:footnote w:type="continuationSeparator" w:id="0">
    <w:p w14:paraId="697609A3" w14:textId="77777777" w:rsidR="00E733CE" w:rsidRDefault="00E73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5821" w14:textId="77777777" w:rsidR="00F00BE7" w:rsidRDefault="00F00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2508" w14:textId="77777777" w:rsidR="00F00BE7" w:rsidRDefault="00E733CE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0" distR="0" simplePos="0" relativeHeight="2" behindDoc="1" locked="0" layoutInCell="1" allowOverlap="1" wp14:anchorId="39EFF546" wp14:editId="45A15725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310" cy="1167765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599902AD" wp14:editId="5E0897B0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-12" y="0"/>
              <wp:lineTo x="-12" y="21135"/>
              <wp:lineTo x="21447" y="21135"/>
              <wp:lineTo x="21447" y="0"/>
              <wp:lineTo x="-1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FD3"/>
    <w:multiLevelType w:val="multilevel"/>
    <w:tmpl w:val="6C321F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E12F7"/>
    <w:multiLevelType w:val="multilevel"/>
    <w:tmpl w:val="7BD40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68872B1"/>
    <w:multiLevelType w:val="multilevel"/>
    <w:tmpl w:val="8740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936B9"/>
    <w:multiLevelType w:val="multilevel"/>
    <w:tmpl w:val="19EA7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107355"/>
    <w:multiLevelType w:val="multilevel"/>
    <w:tmpl w:val="948411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33554"/>
    <w:multiLevelType w:val="multilevel"/>
    <w:tmpl w:val="30B4F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E9A68E0"/>
    <w:multiLevelType w:val="multilevel"/>
    <w:tmpl w:val="3BA80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0A2FE4"/>
    <w:multiLevelType w:val="multilevel"/>
    <w:tmpl w:val="F974A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AA08DE"/>
    <w:multiLevelType w:val="multilevel"/>
    <w:tmpl w:val="C3D2D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40F03E1"/>
    <w:multiLevelType w:val="multilevel"/>
    <w:tmpl w:val="01463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2F74"/>
    <w:multiLevelType w:val="multilevel"/>
    <w:tmpl w:val="73E82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9ED13FA"/>
    <w:multiLevelType w:val="multilevel"/>
    <w:tmpl w:val="44A6011A"/>
    <w:lvl w:ilvl="0">
      <w:start w:val="1"/>
      <w:numFmt w:val="upperRoman"/>
      <w:lvlText w:val="%1."/>
      <w:lvlJc w:val="right"/>
      <w:pPr>
        <w:ind w:left="360" w:hanging="360"/>
      </w:pPr>
      <w:rPr>
        <w:rFonts w:ascii="Roboto Condensed Light" w:hAnsi="Roboto Condensed Ligh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26566"/>
    <w:multiLevelType w:val="multilevel"/>
    <w:tmpl w:val="9AFC537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A313894"/>
    <w:multiLevelType w:val="multilevel"/>
    <w:tmpl w:val="6FBAA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7720B"/>
    <w:multiLevelType w:val="multilevel"/>
    <w:tmpl w:val="BB1EE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C042052"/>
    <w:multiLevelType w:val="multilevel"/>
    <w:tmpl w:val="23AC0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1C43E8"/>
    <w:multiLevelType w:val="multilevel"/>
    <w:tmpl w:val="A44C8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E7"/>
    <w:rsid w:val="000D42D3"/>
    <w:rsid w:val="009D4FD7"/>
    <w:rsid w:val="00E733CE"/>
    <w:rsid w:val="00F00BE7"/>
    <w:rsid w:val="00F5637B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6CB3"/>
  <w15:docId w15:val="{6CE43C26-4324-4231-B41E-79BA131E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E7FEC"/>
    <w:rPr>
      <w:rFonts w:ascii="Roboto Condensed Light" w:hAnsi="Roboto Condensed Light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60646"/>
  </w:style>
  <w:style w:type="character" w:customStyle="1" w:styleId="StopkaZnak">
    <w:name w:val="Stopka Znak"/>
    <w:basedOn w:val="Domylnaczcionkaakapitu"/>
    <w:link w:val="Stopka"/>
    <w:uiPriority w:val="99"/>
    <w:qFormat/>
    <w:rsid w:val="00B606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E7FEC"/>
    <w:rPr>
      <w:rFonts w:ascii="Roboto Condensed Light" w:hAnsi="Roboto Condensed Light"/>
      <w:color w:val="000000"/>
      <w:sz w:val="16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ocnowyrniony">
    <w:name w:val="Mocno wyróżniony"/>
    <w:qFormat/>
    <w:rsid w:val="00950FD8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Roboto Condensed Light" w:hAnsi="Roboto Condensed Light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OpenSymbol" w:cs="OpenSymbol"/>
      <w:sz w:val="22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  <w:sz w:val="22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eastAsia="OpenSymbol" w:cs="OpenSymbol"/>
    </w:rPr>
  </w:style>
  <w:style w:type="character" w:customStyle="1" w:styleId="ListLabel74">
    <w:name w:val="ListLabel 74"/>
    <w:qFormat/>
    <w:rPr>
      <w:rFonts w:eastAsia="OpenSymbol" w:cs="OpenSymbol"/>
    </w:rPr>
  </w:style>
  <w:style w:type="character" w:customStyle="1" w:styleId="ListLabel75">
    <w:name w:val="ListLabel 75"/>
    <w:qFormat/>
    <w:rPr>
      <w:rFonts w:eastAsia="OpenSymbol" w:cs="OpenSymbol"/>
    </w:rPr>
  </w:style>
  <w:style w:type="character" w:customStyle="1" w:styleId="ListLabel76">
    <w:name w:val="ListLabel 76"/>
    <w:qFormat/>
    <w:rPr>
      <w:rFonts w:eastAsia="OpenSymbol" w:cs="OpenSymbol"/>
    </w:rPr>
  </w:style>
  <w:style w:type="character" w:customStyle="1" w:styleId="ListLabel77">
    <w:name w:val="ListLabel 77"/>
    <w:qFormat/>
    <w:rPr>
      <w:rFonts w:eastAsia="OpenSymbol" w:cs="OpenSymbol"/>
    </w:rPr>
  </w:style>
  <w:style w:type="character" w:customStyle="1" w:styleId="ListLabel78">
    <w:name w:val="ListLabel 78"/>
    <w:qFormat/>
    <w:rPr>
      <w:rFonts w:eastAsia="OpenSymbol" w:cs="OpenSymbol"/>
      <w:sz w:val="22"/>
    </w:rPr>
  </w:style>
  <w:style w:type="character" w:customStyle="1" w:styleId="ListLabel79">
    <w:name w:val="ListLabel 79"/>
    <w:qFormat/>
    <w:rPr>
      <w:rFonts w:eastAsia="OpenSymbol" w:cs="OpenSymbol"/>
    </w:rPr>
  </w:style>
  <w:style w:type="character" w:customStyle="1" w:styleId="ListLabel80">
    <w:name w:val="ListLabel 80"/>
    <w:qFormat/>
    <w:rPr>
      <w:rFonts w:eastAsia="OpenSymbol" w:cs="OpenSymbol"/>
    </w:rPr>
  </w:style>
  <w:style w:type="character" w:customStyle="1" w:styleId="ListLabel81">
    <w:name w:val="ListLabel 81"/>
    <w:qFormat/>
    <w:rPr>
      <w:rFonts w:eastAsia="OpenSymbol" w:cs="OpenSymbol"/>
    </w:rPr>
  </w:style>
  <w:style w:type="character" w:customStyle="1" w:styleId="ListLabel82">
    <w:name w:val="ListLabel 82"/>
    <w:qFormat/>
    <w:rPr>
      <w:rFonts w:eastAsia="OpenSymbol" w:cs="OpenSymbol"/>
    </w:rPr>
  </w:style>
  <w:style w:type="character" w:customStyle="1" w:styleId="ListLabel83">
    <w:name w:val="ListLabel 83"/>
    <w:qFormat/>
    <w:rPr>
      <w:rFonts w:eastAsia="OpenSymbol" w:cs="OpenSymbol"/>
    </w:rPr>
  </w:style>
  <w:style w:type="character" w:customStyle="1" w:styleId="ListLabel84">
    <w:name w:val="ListLabel 84"/>
    <w:qFormat/>
    <w:rPr>
      <w:rFonts w:eastAsia="OpenSymbol" w:cs="OpenSymbol"/>
    </w:rPr>
  </w:style>
  <w:style w:type="character" w:customStyle="1" w:styleId="ListLabel85">
    <w:name w:val="ListLabel 85"/>
    <w:qFormat/>
    <w:rPr>
      <w:rFonts w:eastAsia="OpenSymbol" w:cs="OpenSymbol"/>
    </w:rPr>
  </w:style>
  <w:style w:type="character" w:customStyle="1" w:styleId="ListLabel86">
    <w:name w:val="ListLabel 86"/>
    <w:qFormat/>
    <w:rPr>
      <w:rFonts w:eastAsia="OpenSymbol" w:cs="Open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OpenSymbol" w:cs="OpenSymbol"/>
      <w:sz w:val="22"/>
    </w:rPr>
  </w:style>
  <w:style w:type="character" w:customStyle="1" w:styleId="ListLabel91">
    <w:name w:val="ListLabel 91"/>
    <w:qFormat/>
    <w:rPr>
      <w:rFonts w:eastAsia="OpenSymbol" w:cs="OpenSymbol"/>
    </w:rPr>
  </w:style>
  <w:style w:type="character" w:customStyle="1" w:styleId="ListLabel92">
    <w:name w:val="ListLabel 92"/>
    <w:qFormat/>
    <w:rPr>
      <w:rFonts w:eastAsia="OpenSymbol" w:cs="OpenSymbol"/>
    </w:rPr>
  </w:style>
  <w:style w:type="character" w:customStyle="1" w:styleId="ListLabel93">
    <w:name w:val="ListLabel 93"/>
    <w:qFormat/>
    <w:rPr>
      <w:rFonts w:eastAsia="OpenSymbol" w:cs="OpenSymbol"/>
    </w:rPr>
  </w:style>
  <w:style w:type="character" w:customStyle="1" w:styleId="ListLabel94">
    <w:name w:val="ListLabel 94"/>
    <w:qFormat/>
    <w:rPr>
      <w:rFonts w:eastAsia="OpenSymbol" w:cs="OpenSymbol"/>
    </w:rPr>
  </w:style>
  <w:style w:type="character" w:customStyle="1" w:styleId="ListLabel95">
    <w:name w:val="ListLabel 95"/>
    <w:qFormat/>
    <w:rPr>
      <w:rFonts w:eastAsia="OpenSymbol" w:cs="OpenSymbol"/>
    </w:rPr>
  </w:style>
  <w:style w:type="character" w:customStyle="1" w:styleId="ListLabel96">
    <w:name w:val="ListLabel 96"/>
    <w:qFormat/>
    <w:rPr>
      <w:rFonts w:eastAsia="OpenSymbol" w:cs="OpenSymbol"/>
    </w:rPr>
  </w:style>
  <w:style w:type="character" w:customStyle="1" w:styleId="ListLabel97">
    <w:name w:val="ListLabel 97"/>
    <w:qFormat/>
    <w:rPr>
      <w:rFonts w:eastAsia="OpenSymbol" w:cs="OpenSymbol"/>
    </w:rPr>
  </w:style>
  <w:style w:type="character" w:customStyle="1" w:styleId="ListLabel98">
    <w:name w:val="ListLabel 98"/>
    <w:qFormat/>
    <w:rPr>
      <w:rFonts w:eastAsia="OpenSymbol" w:cs="OpenSymbol"/>
    </w:rPr>
  </w:style>
  <w:style w:type="character" w:customStyle="1" w:styleId="ListLabel99">
    <w:name w:val="ListLabel 99"/>
    <w:qFormat/>
    <w:rPr>
      <w:rFonts w:eastAsia="OpenSymbol" w:cs="OpenSymbol"/>
      <w:sz w:val="22"/>
    </w:rPr>
  </w:style>
  <w:style w:type="character" w:customStyle="1" w:styleId="ListLabel100">
    <w:name w:val="ListLabel 100"/>
    <w:qFormat/>
    <w:rPr>
      <w:rFonts w:eastAsia="OpenSymbol" w:cs="OpenSymbol"/>
    </w:rPr>
  </w:style>
  <w:style w:type="character" w:customStyle="1" w:styleId="ListLabel101">
    <w:name w:val="ListLabel 101"/>
    <w:qFormat/>
    <w:rPr>
      <w:rFonts w:eastAsia="OpenSymbol" w:cs="OpenSymbol"/>
    </w:rPr>
  </w:style>
  <w:style w:type="character" w:customStyle="1" w:styleId="ListLabel102">
    <w:name w:val="ListLabel 102"/>
    <w:qFormat/>
    <w:rPr>
      <w:rFonts w:eastAsia="OpenSymbol" w:cs="OpenSymbol"/>
    </w:rPr>
  </w:style>
  <w:style w:type="character" w:customStyle="1" w:styleId="ListLabel103">
    <w:name w:val="ListLabel 103"/>
    <w:qFormat/>
    <w:rPr>
      <w:rFonts w:eastAsia="OpenSymbol" w:cs="OpenSymbol"/>
    </w:rPr>
  </w:style>
  <w:style w:type="character" w:customStyle="1" w:styleId="ListLabel104">
    <w:name w:val="ListLabel 104"/>
    <w:qFormat/>
    <w:rPr>
      <w:rFonts w:eastAsia="OpenSymbol" w:cs="OpenSymbol"/>
    </w:rPr>
  </w:style>
  <w:style w:type="character" w:customStyle="1" w:styleId="ListLabel105">
    <w:name w:val="ListLabel 105"/>
    <w:qFormat/>
    <w:rPr>
      <w:rFonts w:eastAsia="OpenSymbol" w:cs="OpenSymbol"/>
    </w:rPr>
  </w:style>
  <w:style w:type="character" w:customStyle="1" w:styleId="ListLabel106">
    <w:name w:val="ListLabel 106"/>
    <w:qFormat/>
    <w:rPr>
      <w:rFonts w:eastAsia="OpenSymbol" w:cs="OpenSymbol"/>
    </w:rPr>
  </w:style>
  <w:style w:type="character" w:customStyle="1" w:styleId="ListLabel107">
    <w:name w:val="ListLabel 107"/>
    <w:qFormat/>
    <w:rPr>
      <w:rFonts w:eastAsia="OpenSymbol" w:cs="OpenSymbol"/>
    </w:rPr>
  </w:style>
  <w:style w:type="character" w:customStyle="1" w:styleId="ListLabel108">
    <w:name w:val="ListLabel 108"/>
    <w:qFormat/>
    <w:rPr>
      <w:rFonts w:eastAsia="OpenSymbol" w:cs="OpenSymbol"/>
      <w:sz w:val="22"/>
    </w:rPr>
  </w:style>
  <w:style w:type="character" w:customStyle="1" w:styleId="ListLabel109">
    <w:name w:val="ListLabel 109"/>
    <w:qFormat/>
    <w:rPr>
      <w:rFonts w:eastAsia="OpenSymbol" w:cs="OpenSymbol"/>
    </w:rPr>
  </w:style>
  <w:style w:type="character" w:customStyle="1" w:styleId="ListLabel110">
    <w:name w:val="ListLabel 110"/>
    <w:qFormat/>
    <w:rPr>
      <w:rFonts w:eastAsia="OpenSymbol" w:cs="OpenSymbol"/>
    </w:rPr>
  </w:style>
  <w:style w:type="character" w:customStyle="1" w:styleId="ListLabel111">
    <w:name w:val="ListLabel 111"/>
    <w:qFormat/>
    <w:rPr>
      <w:rFonts w:eastAsia="OpenSymbol" w:cs="OpenSymbol"/>
    </w:rPr>
  </w:style>
  <w:style w:type="character" w:customStyle="1" w:styleId="ListLabel112">
    <w:name w:val="ListLabel 112"/>
    <w:qFormat/>
    <w:rPr>
      <w:rFonts w:eastAsia="OpenSymbol" w:cs="OpenSymbol"/>
    </w:rPr>
  </w:style>
  <w:style w:type="character" w:customStyle="1" w:styleId="ListLabel113">
    <w:name w:val="ListLabel 113"/>
    <w:qFormat/>
    <w:rPr>
      <w:rFonts w:eastAsia="OpenSymbol" w:cs="OpenSymbol"/>
    </w:rPr>
  </w:style>
  <w:style w:type="character" w:customStyle="1" w:styleId="ListLabel114">
    <w:name w:val="ListLabel 114"/>
    <w:qFormat/>
    <w:rPr>
      <w:rFonts w:eastAsia="OpenSymbol" w:cs="OpenSymbol"/>
    </w:rPr>
  </w:style>
  <w:style w:type="character" w:customStyle="1" w:styleId="ListLabel115">
    <w:name w:val="ListLabel 115"/>
    <w:qFormat/>
    <w:rPr>
      <w:rFonts w:eastAsia="OpenSymbol" w:cs="OpenSymbol"/>
    </w:rPr>
  </w:style>
  <w:style w:type="character" w:customStyle="1" w:styleId="ListLabel116">
    <w:name w:val="ListLabel 116"/>
    <w:qFormat/>
    <w:rPr>
      <w:rFonts w:eastAsia="OpenSymbol" w:cs="OpenSymbol"/>
    </w:rPr>
  </w:style>
  <w:style w:type="character" w:customStyle="1" w:styleId="ListLabel117">
    <w:name w:val="ListLabel 117"/>
    <w:qFormat/>
    <w:rPr>
      <w:lang w:val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646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292E74"/>
    <w:pPr>
      <w:tabs>
        <w:tab w:val="clear" w:pos="6379"/>
      </w:tabs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Standard">
    <w:name w:val="Standard"/>
    <w:qFormat/>
    <w:rsid w:val="00950FD8"/>
    <w:pPr>
      <w:suppressAutoHyphens/>
      <w:textAlignment w:val="baseline"/>
    </w:pPr>
    <w:rPr>
      <w:rFonts w:ascii="Liberation Serif" w:eastAsia="NSimSun" w:hAnsi="Liberation Serif" w:cs="Arial"/>
      <w:kern w:val="2"/>
      <w:sz w:val="22"/>
      <w:lang w:val="pl-PL" w:eastAsia="zh-CN" w:bidi="hi-IN"/>
    </w:rPr>
  </w:style>
  <w:style w:type="paragraph" w:customStyle="1" w:styleId="Textbody">
    <w:name w:val="Text body"/>
    <w:basedOn w:val="Standard"/>
    <w:qFormat/>
    <w:rsid w:val="00950FD8"/>
    <w:pPr>
      <w:spacing w:after="140" w:line="276" w:lineRule="auto"/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0D42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ytronic@flytroni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3227</Words>
  <Characters>19366</Characters>
  <Application>Microsoft Office Word</Application>
  <DocSecurity>0</DocSecurity>
  <Lines>161</Lines>
  <Paragraphs>45</Paragraphs>
  <ScaleCrop>false</ScaleCrop>
  <Company>Kotbury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dc:description/>
  <cp:lastModifiedBy>Joanna Wójcik Bubała</cp:lastModifiedBy>
  <cp:revision>2</cp:revision>
  <cp:lastPrinted>2020-01-10T12:29:00Z</cp:lastPrinted>
  <dcterms:created xsi:type="dcterms:W3CDTF">2020-01-10T12:35:00Z</dcterms:created>
  <dcterms:modified xsi:type="dcterms:W3CDTF">2020-01-10T12:35:00Z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Kotbury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